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8CB5" w14:textId="77777777" w:rsidR="00FC1A4A" w:rsidRPr="00607C2F" w:rsidRDefault="00FC1A4A" w:rsidP="00607C2F">
      <w:pPr>
        <w:spacing w:line="240" w:lineRule="auto"/>
        <w:rPr>
          <w:rFonts w:ascii="Arial" w:hAnsi="Arial" w:cs="Arial"/>
          <w:sz w:val="60"/>
          <w:szCs w:val="60"/>
        </w:rPr>
      </w:pPr>
      <w:r w:rsidRPr="00607C2F">
        <w:rPr>
          <w:rFonts w:ascii="Arial" w:hAnsi="Arial" w:cs="Arial"/>
          <w:sz w:val="60"/>
          <w:szCs w:val="60"/>
          <w:highlight w:val="yellow"/>
        </w:rPr>
        <w:t>URGENT ACTION</w:t>
      </w:r>
      <w:r w:rsidRPr="00607C2F">
        <w:rPr>
          <w:rFonts w:ascii="Arial" w:hAnsi="Arial" w:cs="Arial"/>
          <w:sz w:val="60"/>
          <w:szCs w:val="60"/>
        </w:rPr>
        <w:t xml:space="preserve"> </w:t>
      </w:r>
    </w:p>
    <w:p w14:paraId="12E2B83B" w14:textId="77777777" w:rsidR="00FC1A4A" w:rsidRPr="00607C2F" w:rsidRDefault="00FC1A4A" w:rsidP="00607C2F">
      <w:pPr>
        <w:spacing w:after="0" w:line="240" w:lineRule="auto"/>
        <w:rPr>
          <w:rFonts w:ascii="Arial" w:hAnsi="Arial" w:cs="Arial"/>
          <w:b/>
          <w:bCs/>
          <w:sz w:val="28"/>
          <w:szCs w:val="28"/>
        </w:rPr>
      </w:pPr>
      <w:r w:rsidRPr="00607C2F">
        <w:rPr>
          <w:rFonts w:ascii="Arial" w:hAnsi="Arial" w:cs="Arial"/>
          <w:b/>
          <w:bCs/>
          <w:sz w:val="28"/>
          <w:szCs w:val="28"/>
        </w:rPr>
        <w:t xml:space="preserve">OPPOSITION FIGURE HANDED TWO YEAR SENTENCE </w:t>
      </w:r>
    </w:p>
    <w:p w14:paraId="0A385239" w14:textId="346970D5" w:rsidR="00607C2F" w:rsidRDefault="00FC1A4A" w:rsidP="00607C2F">
      <w:pPr>
        <w:spacing w:after="0" w:line="240" w:lineRule="auto"/>
        <w:rPr>
          <w:rFonts w:ascii="Arial" w:hAnsi="Arial" w:cs="Arial"/>
          <w:b/>
          <w:bCs/>
          <w:sz w:val="22"/>
          <w:szCs w:val="22"/>
        </w:rPr>
      </w:pPr>
      <w:r w:rsidRPr="00607C2F">
        <w:rPr>
          <w:rFonts w:ascii="Arial" w:hAnsi="Arial" w:cs="Arial"/>
          <w:b/>
          <w:bCs/>
          <w:sz w:val="22"/>
          <w:szCs w:val="22"/>
        </w:rPr>
        <w:t xml:space="preserve">On August </w:t>
      </w:r>
      <w:r w:rsidR="001C626B">
        <w:rPr>
          <w:rFonts w:ascii="Arial" w:hAnsi="Arial" w:cs="Arial"/>
          <w:b/>
          <w:bCs/>
          <w:sz w:val="22"/>
          <w:szCs w:val="22"/>
        </w:rPr>
        <w:t xml:space="preserve">5, </w:t>
      </w:r>
      <w:r w:rsidRPr="00607C2F">
        <w:rPr>
          <w:rFonts w:ascii="Arial" w:hAnsi="Arial" w:cs="Arial"/>
          <w:b/>
          <w:bCs/>
          <w:sz w:val="22"/>
          <w:szCs w:val="22"/>
        </w:rPr>
        <w:t>2024, the Tunis Court of First Instance sentenced opposition figure</w:t>
      </w:r>
      <w:r w:rsidR="00F650F4">
        <w:rPr>
          <w:rFonts w:ascii="Arial" w:hAnsi="Arial" w:cs="Arial"/>
          <w:b/>
          <w:bCs/>
          <w:sz w:val="22"/>
          <w:szCs w:val="22"/>
        </w:rPr>
        <w:t>,</w:t>
      </w:r>
      <w:r w:rsidRPr="00607C2F">
        <w:rPr>
          <w:rFonts w:ascii="Arial" w:hAnsi="Arial" w:cs="Arial"/>
          <w:b/>
          <w:bCs/>
          <w:sz w:val="22"/>
          <w:szCs w:val="22"/>
        </w:rPr>
        <w:t xml:space="preserve"> Abir Moussi</w:t>
      </w:r>
      <w:r w:rsidR="00F650F4">
        <w:rPr>
          <w:rFonts w:ascii="Arial" w:hAnsi="Arial" w:cs="Arial"/>
          <w:b/>
          <w:bCs/>
          <w:sz w:val="22"/>
          <w:szCs w:val="22"/>
        </w:rPr>
        <w:t>,</w:t>
      </w:r>
      <w:r w:rsidRPr="00607C2F">
        <w:rPr>
          <w:rFonts w:ascii="Arial" w:hAnsi="Arial" w:cs="Arial"/>
          <w:b/>
          <w:bCs/>
          <w:sz w:val="22"/>
          <w:szCs w:val="22"/>
        </w:rPr>
        <w:t xml:space="preserve"> to two years in prison under Decree-Law 54 following a complaint filed by the Independent High Authority for Elections (ISIE) after she criticized the legislative elections process. Abir Moussi has been in arbitrary detention since October </w:t>
      </w:r>
      <w:r w:rsidR="00F650F4">
        <w:rPr>
          <w:rFonts w:ascii="Arial" w:hAnsi="Arial" w:cs="Arial"/>
          <w:b/>
          <w:bCs/>
          <w:sz w:val="22"/>
          <w:szCs w:val="22"/>
        </w:rPr>
        <w:t xml:space="preserve">3, </w:t>
      </w:r>
      <w:proofErr w:type="gramStart"/>
      <w:r w:rsidRPr="00607C2F">
        <w:rPr>
          <w:rFonts w:ascii="Arial" w:hAnsi="Arial" w:cs="Arial"/>
          <w:b/>
          <w:bCs/>
          <w:sz w:val="22"/>
          <w:szCs w:val="22"/>
        </w:rPr>
        <w:t>2023</w:t>
      </w:r>
      <w:proofErr w:type="gramEnd"/>
      <w:r w:rsidRPr="00607C2F">
        <w:rPr>
          <w:rFonts w:ascii="Arial" w:hAnsi="Arial" w:cs="Arial"/>
          <w:b/>
          <w:bCs/>
          <w:sz w:val="22"/>
          <w:szCs w:val="22"/>
        </w:rPr>
        <w:t xml:space="preserve"> under charges that include “attempting to change the form of government,” “inciting violence on Tunisian territory,” and “attacking with the aim of provoking disorder” under Article 72 of the Penal Code, following her attempt to submit an appeal against presidential decrees ahead of local elections. Abir Moussi is facing several other charges in separate investigations related to the exercise of her right to freedom of expression and peaceful assembly. The Tunisian authorities must immediately release Abir Moussi and drop the charges against her as they are based solely on the exercise of her rights to freedom of expression and peaceful assembly. </w:t>
      </w:r>
    </w:p>
    <w:p w14:paraId="6FBF5776" w14:textId="77777777" w:rsidR="00607C2F" w:rsidRPr="00607C2F" w:rsidRDefault="00607C2F" w:rsidP="00607C2F">
      <w:pPr>
        <w:spacing w:after="0" w:line="240" w:lineRule="auto"/>
        <w:rPr>
          <w:rFonts w:ascii="Arial" w:hAnsi="Arial" w:cs="Arial"/>
          <w:b/>
          <w:bCs/>
          <w:sz w:val="18"/>
          <w:szCs w:val="18"/>
        </w:rPr>
      </w:pPr>
    </w:p>
    <w:p w14:paraId="6CF5FC04" w14:textId="77777777" w:rsidR="00607C2F" w:rsidRDefault="00607C2F" w:rsidP="00607C2F">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33D20DAE" w14:textId="77777777" w:rsidR="00607C2F" w:rsidRDefault="00607C2F" w:rsidP="00607C2F">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087A3D22" w14:textId="2B30309B" w:rsidR="00607C2F" w:rsidRDefault="00607C2F" w:rsidP="00607C2F">
      <w:pPr>
        <w:spacing w:after="0" w:line="240" w:lineRule="auto"/>
        <w:rPr>
          <w:rStyle w:val="normaltextrun"/>
          <w:rFonts w:ascii="Arial" w:eastAsiaTheme="majorEastAsia" w:hAnsi="Arial" w:cs="Arial"/>
          <w:color w:val="000000"/>
          <w:sz w:val="20"/>
          <w:szCs w:val="20"/>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Pr>
          <w:rStyle w:val="normaltextrun"/>
          <w:rFonts w:ascii="Arial" w:eastAsiaTheme="majorEastAsia" w:hAnsi="Arial" w:cs="Arial"/>
          <w:b/>
          <w:bCs/>
          <w:i/>
          <w:iCs/>
          <w:color w:val="000000" w:themeColor="text1"/>
          <w:sz w:val="20"/>
          <w:szCs w:val="20"/>
        </w:rPr>
        <w:t>Third U</w:t>
      </w:r>
      <w:r w:rsidRPr="003F51A6">
        <w:rPr>
          <w:rStyle w:val="normaltextrun"/>
          <w:rFonts w:ascii="Arial" w:eastAsiaTheme="majorEastAsia" w:hAnsi="Arial" w:cs="Arial"/>
          <w:b/>
          <w:bCs/>
          <w:i/>
          <w:iCs/>
          <w:color w:val="000000" w:themeColor="text1"/>
          <w:sz w:val="20"/>
          <w:szCs w:val="20"/>
        </w:rPr>
        <w:t xml:space="preserve">rgent Action </w:t>
      </w:r>
      <w:r>
        <w:rPr>
          <w:rStyle w:val="normaltextrun"/>
          <w:rFonts w:ascii="Arial" w:eastAsiaTheme="majorEastAsia" w:hAnsi="Arial" w:cs="Arial"/>
          <w:b/>
          <w:bCs/>
          <w:i/>
          <w:iCs/>
          <w:color w:val="000000" w:themeColor="text1"/>
          <w:sz w:val="20"/>
          <w:szCs w:val="20"/>
        </w:rPr>
        <w:t>114</w:t>
      </w:r>
      <w:r>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3</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3161A036" w14:textId="77777777" w:rsidR="00607C2F" w:rsidRPr="00607C2F" w:rsidRDefault="00607C2F" w:rsidP="00607C2F">
      <w:pPr>
        <w:spacing w:after="0" w:line="240" w:lineRule="auto"/>
        <w:rPr>
          <w:rFonts w:ascii="Arial" w:hAnsi="Arial" w:cs="Arial"/>
          <w:b/>
          <w:bCs/>
          <w:sz w:val="18"/>
          <w:szCs w:val="18"/>
        </w:rPr>
      </w:pPr>
    </w:p>
    <w:p w14:paraId="4266D3CB" w14:textId="77777777" w:rsidR="00607C2F" w:rsidRDefault="00607C2F" w:rsidP="00607C2F">
      <w:pPr>
        <w:spacing w:after="0" w:line="240" w:lineRule="auto"/>
        <w:rPr>
          <w:rFonts w:ascii="Arial" w:hAnsi="Arial" w:cs="Arial"/>
          <w:b/>
          <w:bCs/>
          <w:sz w:val="20"/>
          <w:szCs w:val="20"/>
        </w:rPr>
        <w:sectPr w:rsidR="00607C2F" w:rsidSect="00BB2B6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EFB0E11" w14:textId="77777777" w:rsidR="00607C2F" w:rsidRPr="00385A37" w:rsidRDefault="00607C2F" w:rsidP="00607C2F">
      <w:pPr>
        <w:spacing w:after="0" w:line="240" w:lineRule="auto"/>
        <w:rPr>
          <w:rFonts w:ascii="Arial" w:hAnsi="Arial" w:cs="Arial"/>
          <w:sz w:val="20"/>
          <w:szCs w:val="20"/>
        </w:rPr>
      </w:pPr>
      <w:r w:rsidRPr="00385A37">
        <w:rPr>
          <w:rFonts w:ascii="Arial" w:hAnsi="Arial" w:cs="Arial"/>
          <w:b/>
          <w:bCs/>
          <w:sz w:val="20"/>
          <w:szCs w:val="20"/>
        </w:rPr>
        <w:t xml:space="preserve">President of the Republic Kais Saied </w:t>
      </w:r>
    </w:p>
    <w:p w14:paraId="70577CFC" w14:textId="77777777" w:rsidR="00607C2F" w:rsidRPr="00385A37" w:rsidRDefault="00607C2F" w:rsidP="00607C2F">
      <w:pPr>
        <w:spacing w:after="0" w:line="240" w:lineRule="auto"/>
        <w:rPr>
          <w:rFonts w:ascii="Arial" w:hAnsi="Arial" w:cs="Arial"/>
          <w:sz w:val="20"/>
          <w:szCs w:val="20"/>
        </w:rPr>
      </w:pPr>
      <w:r w:rsidRPr="00385A37">
        <w:rPr>
          <w:rFonts w:ascii="Arial" w:hAnsi="Arial" w:cs="Arial"/>
          <w:sz w:val="20"/>
          <w:szCs w:val="20"/>
        </w:rPr>
        <w:t xml:space="preserve">Route de la Goulette </w:t>
      </w:r>
    </w:p>
    <w:p w14:paraId="6762D571" w14:textId="77777777" w:rsidR="00607C2F" w:rsidRPr="00385A37" w:rsidRDefault="00607C2F" w:rsidP="00607C2F">
      <w:pPr>
        <w:spacing w:after="0" w:line="240" w:lineRule="auto"/>
        <w:rPr>
          <w:rFonts w:ascii="Arial" w:hAnsi="Arial" w:cs="Arial"/>
          <w:sz w:val="20"/>
          <w:szCs w:val="20"/>
        </w:rPr>
      </w:pPr>
      <w:r w:rsidRPr="00385A37">
        <w:rPr>
          <w:rFonts w:ascii="Arial" w:hAnsi="Arial" w:cs="Arial"/>
          <w:sz w:val="20"/>
          <w:szCs w:val="20"/>
        </w:rPr>
        <w:t xml:space="preserve">Site </w:t>
      </w:r>
      <w:proofErr w:type="spellStart"/>
      <w:r w:rsidRPr="00385A37">
        <w:rPr>
          <w:rFonts w:ascii="Arial" w:hAnsi="Arial" w:cs="Arial"/>
          <w:sz w:val="20"/>
          <w:szCs w:val="20"/>
        </w:rPr>
        <w:t>archéologique</w:t>
      </w:r>
      <w:proofErr w:type="spellEnd"/>
      <w:r w:rsidRPr="00385A37">
        <w:rPr>
          <w:rFonts w:ascii="Arial" w:hAnsi="Arial" w:cs="Arial"/>
          <w:sz w:val="20"/>
          <w:szCs w:val="20"/>
        </w:rPr>
        <w:t xml:space="preserve"> de Carthage, </w:t>
      </w:r>
      <w:proofErr w:type="spellStart"/>
      <w:r w:rsidRPr="00385A37">
        <w:rPr>
          <w:rFonts w:ascii="Arial" w:hAnsi="Arial" w:cs="Arial"/>
          <w:sz w:val="20"/>
          <w:szCs w:val="20"/>
        </w:rPr>
        <w:t>Tunisie</w:t>
      </w:r>
      <w:proofErr w:type="spellEnd"/>
      <w:r w:rsidRPr="00385A37">
        <w:rPr>
          <w:rFonts w:ascii="Arial" w:hAnsi="Arial" w:cs="Arial"/>
          <w:sz w:val="20"/>
          <w:szCs w:val="20"/>
        </w:rPr>
        <w:t xml:space="preserve"> </w:t>
      </w:r>
    </w:p>
    <w:p w14:paraId="55A340AB" w14:textId="77777777" w:rsidR="00607C2F" w:rsidRPr="00385A37" w:rsidRDefault="00607C2F" w:rsidP="00607C2F">
      <w:pPr>
        <w:spacing w:after="0" w:line="240" w:lineRule="auto"/>
        <w:rPr>
          <w:rFonts w:ascii="Arial" w:hAnsi="Arial" w:cs="Arial"/>
          <w:sz w:val="20"/>
          <w:szCs w:val="20"/>
        </w:rPr>
      </w:pPr>
      <w:r w:rsidRPr="00385A37">
        <w:rPr>
          <w:rFonts w:ascii="Arial" w:hAnsi="Arial" w:cs="Arial"/>
          <w:sz w:val="20"/>
          <w:szCs w:val="20"/>
        </w:rPr>
        <w:t xml:space="preserve">Email: </w:t>
      </w:r>
      <w:hyperlink r:id="rId12" w:history="1">
        <w:r w:rsidRPr="00385A37">
          <w:rPr>
            <w:rStyle w:val="Hyperlink"/>
            <w:rFonts w:ascii="Arial" w:hAnsi="Arial" w:cs="Arial"/>
            <w:sz w:val="20"/>
            <w:szCs w:val="20"/>
          </w:rPr>
          <w:t>contact@carthage.tn</w:t>
        </w:r>
      </w:hyperlink>
      <w:r w:rsidRPr="00385A37">
        <w:rPr>
          <w:rFonts w:ascii="Arial" w:hAnsi="Arial" w:cs="Arial"/>
          <w:sz w:val="20"/>
          <w:szCs w:val="20"/>
        </w:rPr>
        <w:t xml:space="preserve"> </w:t>
      </w:r>
    </w:p>
    <w:p w14:paraId="72F4BA2F" w14:textId="77777777" w:rsidR="00607C2F" w:rsidRDefault="00607C2F" w:rsidP="00607C2F">
      <w:pPr>
        <w:spacing w:after="0" w:line="240" w:lineRule="auto"/>
        <w:rPr>
          <w:rFonts w:ascii="Arial" w:hAnsi="Arial" w:cs="Arial"/>
          <w:sz w:val="20"/>
          <w:szCs w:val="20"/>
        </w:rPr>
      </w:pPr>
      <w:r w:rsidRPr="00385A37">
        <w:rPr>
          <w:rFonts w:ascii="Arial" w:hAnsi="Arial" w:cs="Arial"/>
          <w:sz w:val="20"/>
          <w:szCs w:val="20"/>
        </w:rPr>
        <w:t xml:space="preserve">Twitter: </w:t>
      </w:r>
      <w:hyperlink r:id="rId13" w:history="1">
        <w:r w:rsidRPr="00385A37">
          <w:rPr>
            <w:rStyle w:val="Hyperlink"/>
            <w:rFonts w:ascii="Arial" w:hAnsi="Arial" w:cs="Arial"/>
            <w:sz w:val="20"/>
            <w:szCs w:val="20"/>
          </w:rPr>
          <w:t>@TnPresidency</w:t>
        </w:r>
      </w:hyperlink>
      <w:r w:rsidRPr="00385A37">
        <w:rPr>
          <w:rFonts w:ascii="Arial" w:hAnsi="Arial" w:cs="Arial"/>
          <w:sz w:val="20"/>
          <w:szCs w:val="20"/>
        </w:rPr>
        <w:t xml:space="preserve"> </w:t>
      </w:r>
    </w:p>
    <w:p w14:paraId="3C9705B2" w14:textId="3A0E6363" w:rsidR="00607C2F" w:rsidRPr="00045CB3" w:rsidRDefault="00607C2F" w:rsidP="00607C2F">
      <w:pPr>
        <w:spacing w:after="0" w:line="240" w:lineRule="auto"/>
        <w:jc w:val="right"/>
        <w:rPr>
          <w:rFonts w:ascii="Arial" w:hAnsi="Arial" w:cs="Arial"/>
          <w:b/>
          <w:bCs/>
          <w:sz w:val="20"/>
          <w:szCs w:val="20"/>
        </w:rPr>
      </w:pPr>
      <w:r>
        <w:rPr>
          <w:rFonts w:ascii="Arial" w:hAnsi="Arial" w:cs="Arial"/>
          <w:b/>
          <w:bCs/>
          <w:sz w:val="20"/>
          <w:szCs w:val="20"/>
        </w:rPr>
        <w:br w:type="column"/>
      </w:r>
      <w:r w:rsidRPr="00045CB3">
        <w:rPr>
          <w:rFonts w:ascii="Arial" w:hAnsi="Arial" w:cs="Arial"/>
          <w:b/>
          <w:bCs/>
          <w:sz w:val="20"/>
          <w:szCs w:val="20"/>
        </w:rPr>
        <w:t>Tunisian Ambassador to the United States</w:t>
      </w:r>
    </w:p>
    <w:p w14:paraId="08C24FDD" w14:textId="77777777" w:rsidR="00607C2F" w:rsidRPr="00045CB3" w:rsidRDefault="00607C2F" w:rsidP="00607C2F">
      <w:pPr>
        <w:spacing w:after="0" w:line="240" w:lineRule="auto"/>
        <w:jc w:val="right"/>
        <w:rPr>
          <w:rFonts w:ascii="Arial" w:hAnsi="Arial" w:cs="Arial"/>
          <w:b/>
          <w:bCs/>
          <w:sz w:val="20"/>
          <w:szCs w:val="20"/>
        </w:rPr>
      </w:pPr>
      <w:r w:rsidRPr="00045CB3">
        <w:rPr>
          <w:rFonts w:ascii="Arial" w:hAnsi="Arial" w:cs="Arial"/>
          <w:b/>
          <w:bCs/>
          <w:sz w:val="20"/>
          <w:szCs w:val="20"/>
        </w:rPr>
        <w:t xml:space="preserve">Mrs. Hanene </w:t>
      </w:r>
      <w:proofErr w:type="spellStart"/>
      <w:r w:rsidRPr="00045CB3">
        <w:rPr>
          <w:rFonts w:ascii="Arial" w:hAnsi="Arial" w:cs="Arial"/>
          <w:b/>
          <w:bCs/>
          <w:sz w:val="20"/>
          <w:szCs w:val="20"/>
        </w:rPr>
        <w:t>Tajouri</w:t>
      </w:r>
      <w:proofErr w:type="spellEnd"/>
      <w:r w:rsidRPr="00045CB3">
        <w:rPr>
          <w:rFonts w:ascii="Arial" w:hAnsi="Arial" w:cs="Arial"/>
          <w:b/>
          <w:bCs/>
          <w:sz w:val="20"/>
          <w:szCs w:val="20"/>
        </w:rPr>
        <w:t xml:space="preserve"> </w:t>
      </w:r>
      <w:proofErr w:type="spellStart"/>
      <w:r w:rsidRPr="00045CB3">
        <w:rPr>
          <w:rFonts w:ascii="Arial" w:hAnsi="Arial" w:cs="Arial"/>
          <w:b/>
          <w:bCs/>
          <w:sz w:val="20"/>
          <w:szCs w:val="20"/>
        </w:rPr>
        <w:t>Bessassi</w:t>
      </w:r>
      <w:proofErr w:type="spellEnd"/>
    </w:p>
    <w:p w14:paraId="217E8EBB" w14:textId="77777777" w:rsidR="00607C2F" w:rsidRDefault="00607C2F" w:rsidP="00607C2F">
      <w:pPr>
        <w:spacing w:after="0" w:line="240" w:lineRule="auto"/>
        <w:jc w:val="right"/>
        <w:rPr>
          <w:rFonts w:ascii="Arial" w:hAnsi="Arial" w:cs="Arial"/>
          <w:sz w:val="20"/>
          <w:szCs w:val="20"/>
        </w:rPr>
      </w:pPr>
      <w:r w:rsidRPr="00045CB3">
        <w:rPr>
          <w:rFonts w:ascii="Arial" w:hAnsi="Arial" w:cs="Arial"/>
          <w:sz w:val="20"/>
          <w:szCs w:val="20"/>
        </w:rPr>
        <w:t xml:space="preserve">1515 Massachusetts Avenue, </w:t>
      </w:r>
    </w:p>
    <w:p w14:paraId="0F364D51" w14:textId="77777777" w:rsidR="00607C2F" w:rsidRPr="00045CB3" w:rsidRDefault="00607C2F" w:rsidP="00607C2F">
      <w:pPr>
        <w:spacing w:after="0" w:line="240" w:lineRule="auto"/>
        <w:jc w:val="right"/>
        <w:rPr>
          <w:rFonts w:ascii="Arial" w:hAnsi="Arial" w:cs="Arial"/>
          <w:sz w:val="20"/>
          <w:szCs w:val="20"/>
        </w:rPr>
      </w:pPr>
      <w:r w:rsidRPr="00045CB3">
        <w:rPr>
          <w:rFonts w:ascii="Arial" w:hAnsi="Arial" w:cs="Arial"/>
          <w:sz w:val="20"/>
          <w:szCs w:val="20"/>
        </w:rPr>
        <w:t>NW, Washington DC</w:t>
      </w:r>
      <w:r>
        <w:rPr>
          <w:rFonts w:ascii="Arial" w:hAnsi="Arial" w:cs="Arial"/>
          <w:sz w:val="20"/>
          <w:szCs w:val="20"/>
        </w:rPr>
        <w:t xml:space="preserve"> </w:t>
      </w:r>
      <w:r w:rsidRPr="00045CB3">
        <w:rPr>
          <w:rFonts w:ascii="Arial" w:hAnsi="Arial" w:cs="Arial"/>
          <w:sz w:val="20"/>
          <w:szCs w:val="20"/>
        </w:rPr>
        <w:t>20005</w:t>
      </w:r>
    </w:p>
    <w:p w14:paraId="3140C470" w14:textId="77777777" w:rsidR="00607C2F" w:rsidRDefault="00607C2F" w:rsidP="00607C2F">
      <w:pPr>
        <w:spacing w:after="0" w:line="240" w:lineRule="auto"/>
        <w:jc w:val="right"/>
        <w:rPr>
          <w:rStyle w:val="Hyperlink"/>
          <w:rFonts w:ascii="Arial" w:hAnsi="Arial" w:cs="Arial"/>
          <w:sz w:val="20"/>
          <w:szCs w:val="20"/>
        </w:rPr>
      </w:pPr>
      <w:r w:rsidRPr="00045CB3">
        <w:rPr>
          <w:rFonts w:ascii="Arial" w:hAnsi="Arial" w:cs="Arial"/>
          <w:sz w:val="20"/>
          <w:szCs w:val="20"/>
        </w:rPr>
        <w:t xml:space="preserve">Email: </w:t>
      </w:r>
      <w:hyperlink r:id="rId14" w:tgtFrame="_blank" w:history="1">
        <w:r w:rsidRPr="00045CB3">
          <w:rPr>
            <w:rStyle w:val="Hyperlink"/>
            <w:rFonts w:ascii="Arial" w:hAnsi="Arial" w:cs="Arial"/>
            <w:sz w:val="20"/>
            <w:szCs w:val="20"/>
          </w:rPr>
          <w:t>AT.Washington@Tunisianembassy.org</w:t>
        </w:r>
      </w:hyperlink>
    </w:p>
    <w:p w14:paraId="1CBCD661" w14:textId="77777777" w:rsidR="00607C2F" w:rsidRPr="00385A37" w:rsidRDefault="00607C2F" w:rsidP="00607C2F">
      <w:pPr>
        <w:spacing w:after="0" w:line="240" w:lineRule="auto"/>
        <w:jc w:val="right"/>
      </w:pPr>
      <w:r w:rsidRPr="00385A37">
        <w:t xml:space="preserve">Salutation: Dear Ambassador </w:t>
      </w:r>
      <w:r w:rsidRPr="00385A37">
        <w:rPr>
          <w:rFonts w:ascii="Arial" w:hAnsi="Arial" w:cs="Arial"/>
          <w:sz w:val="20"/>
          <w:szCs w:val="20"/>
        </w:rPr>
        <w:t xml:space="preserve">Mrs. Hanene </w:t>
      </w:r>
      <w:proofErr w:type="spellStart"/>
      <w:r w:rsidRPr="00385A37">
        <w:rPr>
          <w:rFonts w:ascii="Arial" w:hAnsi="Arial" w:cs="Arial"/>
          <w:sz w:val="20"/>
          <w:szCs w:val="20"/>
        </w:rPr>
        <w:t>Tajouri</w:t>
      </w:r>
      <w:proofErr w:type="spellEnd"/>
      <w:r w:rsidRPr="00385A37">
        <w:rPr>
          <w:rFonts w:ascii="Arial" w:hAnsi="Arial" w:cs="Arial"/>
          <w:sz w:val="20"/>
          <w:szCs w:val="20"/>
        </w:rPr>
        <w:t xml:space="preserve"> </w:t>
      </w:r>
      <w:proofErr w:type="spellStart"/>
      <w:r w:rsidRPr="00385A37">
        <w:rPr>
          <w:rFonts w:ascii="Arial" w:hAnsi="Arial" w:cs="Arial"/>
          <w:sz w:val="20"/>
          <w:szCs w:val="20"/>
        </w:rPr>
        <w:t>Bessassi</w:t>
      </w:r>
      <w:proofErr w:type="spellEnd"/>
    </w:p>
    <w:p w14:paraId="7DD7EE74" w14:textId="77777777" w:rsidR="00607C2F" w:rsidRDefault="00607C2F" w:rsidP="00607C2F">
      <w:pPr>
        <w:spacing w:line="240" w:lineRule="auto"/>
        <w:rPr>
          <w:rFonts w:ascii="Arial" w:hAnsi="Arial" w:cs="Arial"/>
        </w:rPr>
        <w:sectPr w:rsidR="00607C2F" w:rsidSect="00607C2F">
          <w:type w:val="continuous"/>
          <w:pgSz w:w="12240" w:h="15840"/>
          <w:pgMar w:top="720" w:right="720" w:bottom="2160" w:left="720" w:header="720" w:footer="720" w:gutter="0"/>
          <w:cols w:num="2" w:space="720"/>
          <w:docGrid w:linePitch="360"/>
        </w:sectPr>
      </w:pPr>
    </w:p>
    <w:p w14:paraId="1B2CBCDB" w14:textId="136F3C0E" w:rsidR="00607C2F" w:rsidRDefault="00FC1A4A" w:rsidP="00607C2F">
      <w:pPr>
        <w:spacing w:line="240" w:lineRule="auto"/>
        <w:rPr>
          <w:rFonts w:ascii="Arial" w:hAnsi="Arial" w:cs="Arial"/>
        </w:rPr>
      </w:pPr>
      <w:r w:rsidRPr="00FC1A4A">
        <w:rPr>
          <w:rFonts w:ascii="Arial" w:hAnsi="Arial" w:cs="Arial"/>
        </w:rPr>
        <w:t>Your Excellency,</w:t>
      </w:r>
      <w:r w:rsidR="00F650F4">
        <w:rPr>
          <w:rFonts w:ascii="Arial" w:hAnsi="Arial" w:cs="Arial"/>
        </w:rPr>
        <w:t xml:space="preserve"> or Dear Ambassador,</w:t>
      </w:r>
      <w:r w:rsidRPr="00FC1A4A">
        <w:rPr>
          <w:rFonts w:ascii="Arial" w:hAnsi="Arial" w:cs="Arial"/>
        </w:rPr>
        <w:t xml:space="preserve"> </w:t>
      </w:r>
    </w:p>
    <w:p w14:paraId="1E04E7A3" w14:textId="0A671D6B" w:rsidR="00607C2F" w:rsidRDefault="00FC1A4A" w:rsidP="00607C2F">
      <w:pPr>
        <w:spacing w:line="240" w:lineRule="auto"/>
        <w:rPr>
          <w:rFonts w:ascii="Arial" w:hAnsi="Arial" w:cs="Arial"/>
        </w:rPr>
      </w:pPr>
      <w:r w:rsidRPr="00FC1A4A">
        <w:rPr>
          <w:rFonts w:ascii="Arial" w:hAnsi="Arial" w:cs="Arial"/>
        </w:rPr>
        <w:t xml:space="preserve">I urge you to immediately release </w:t>
      </w:r>
      <w:r w:rsidRPr="00F650F4">
        <w:rPr>
          <w:rFonts w:ascii="Arial" w:hAnsi="Arial" w:cs="Arial"/>
          <w:b/>
          <w:bCs/>
        </w:rPr>
        <w:t>Abir Moussi</w:t>
      </w:r>
      <w:r w:rsidRPr="00FC1A4A">
        <w:rPr>
          <w:rFonts w:ascii="Arial" w:hAnsi="Arial" w:cs="Arial"/>
        </w:rPr>
        <w:t xml:space="preserve"> and drop all criminal charges against her as they are based solely on the exercise of her human rights. </w:t>
      </w:r>
    </w:p>
    <w:p w14:paraId="04A2CD26" w14:textId="62521533" w:rsidR="00607C2F" w:rsidRDefault="00FC1A4A" w:rsidP="00607C2F">
      <w:pPr>
        <w:spacing w:line="240" w:lineRule="auto"/>
        <w:rPr>
          <w:rFonts w:ascii="Arial" w:hAnsi="Arial" w:cs="Arial"/>
        </w:rPr>
      </w:pPr>
      <w:r w:rsidRPr="00FC1A4A">
        <w:rPr>
          <w:rFonts w:ascii="Arial" w:hAnsi="Arial" w:cs="Arial"/>
        </w:rPr>
        <w:t xml:space="preserve">On August </w:t>
      </w:r>
      <w:r w:rsidR="00F650F4">
        <w:rPr>
          <w:rFonts w:ascii="Arial" w:hAnsi="Arial" w:cs="Arial"/>
        </w:rPr>
        <w:t xml:space="preserve">5, </w:t>
      </w:r>
      <w:r w:rsidRPr="00FC1A4A">
        <w:rPr>
          <w:rFonts w:ascii="Arial" w:hAnsi="Arial" w:cs="Arial"/>
        </w:rPr>
        <w:t>2024, The Tunis Court of First Instance sentenced Abir Moussi to two years in prison based on public statements she had made in November 2022 and January 2023</w:t>
      </w:r>
      <w:r w:rsidR="00F650F4">
        <w:rPr>
          <w:rFonts w:ascii="Arial" w:hAnsi="Arial" w:cs="Arial"/>
        </w:rPr>
        <w:t>,</w:t>
      </w:r>
      <w:r w:rsidRPr="00FC1A4A">
        <w:rPr>
          <w:rFonts w:ascii="Arial" w:hAnsi="Arial" w:cs="Arial"/>
        </w:rPr>
        <w:t xml:space="preserve"> criticizing the legislative electoral process under Decree-Law 54 following a complaint filed by the High Independent Authority for Elections (ISIE). Abir Moussi is also facing a separate investigation for exercising her rights to freedom of peaceful assembly and expression based on protests that she led or statements that she made. </w:t>
      </w:r>
    </w:p>
    <w:p w14:paraId="72ED8D77" w14:textId="77777777" w:rsidR="00607C2F" w:rsidRDefault="00FC1A4A" w:rsidP="00607C2F">
      <w:pPr>
        <w:spacing w:line="240" w:lineRule="auto"/>
        <w:rPr>
          <w:rFonts w:ascii="Arial" w:hAnsi="Arial" w:cs="Arial"/>
        </w:rPr>
      </w:pPr>
      <w:r w:rsidRPr="00FC1A4A">
        <w:rPr>
          <w:rFonts w:ascii="Arial" w:hAnsi="Arial" w:cs="Arial"/>
        </w:rPr>
        <w:t xml:space="preserve">Criticism of the authorities is protected speech under Article 19 of the International Covenant on Civil and Political Rights and Article 9 of the African Charter on Human and Peoples’ Rights to which Tunisia is a state party. </w:t>
      </w:r>
    </w:p>
    <w:p w14:paraId="5791A0D5" w14:textId="77777777" w:rsidR="00607C2F" w:rsidRDefault="00FC1A4A" w:rsidP="00607C2F">
      <w:pPr>
        <w:spacing w:line="240" w:lineRule="auto"/>
        <w:rPr>
          <w:rFonts w:ascii="Arial" w:hAnsi="Arial" w:cs="Arial"/>
        </w:rPr>
      </w:pPr>
      <w:r w:rsidRPr="00FC1A4A">
        <w:rPr>
          <w:rFonts w:ascii="Arial" w:hAnsi="Arial" w:cs="Arial"/>
        </w:rPr>
        <w:t xml:space="preserve">I urge you to immediately release Abir Moussi and drop all charges against her as they stem solely from her peaceful political activism. Pending her release, she must be granted regular access to her family, lawyers and adequate healthcare, and held in conditions that comply with international standards for the treatment of prisoners.  </w:t>
      </w:r>
    </w:p>
    <w:p w14:paraId="1DEFFF95" w14:textId="77777777" w:rsidR="00607C2F" w:rsidRDefault="00FC1A4A" w:rsidP="00607C2F">
      <w:pPr>
        <w:spacing w:line="240" w:lineRule="auto"/>
        <w:rPr>
          <w:rFonts w:ascii="Arial" w:hAnsi="Arial" w:cs="Arial"/>
        </w:rPr>
      </w:pPr>
      <w:r w:rsidRPr="00FC1A4A">
        <w:rPr>
          <w:rFonts w:ascii="Arial" w:hAnsi="Arial" w:cs="Arial"/>
        </w:rPr>
        <w:t xml:space="preserve">Yours sincerely, </w:t>
      </w:r>
    </w:p>
    <w:p w14:paraId="1C0CC8CF" w14:textId="77777777" w:rsidR="00607C2F" w:rsidRPr="00607C2F" w:rsidRDefault="00FC1A4A" w:rsidP="00607C2F">
      <w:pPr>
        <w:spacing w:after="0" w:line="240" w:lineRule="auto"/>
        <w:rPr>
          <w:rFonts w:ascii="Arial" w:hAnsi="Arial" w:cs="Arial"/>
          <w:b/>
          <w:bCs/>
        </w:rPr>
      </w:pPr>
      <w:r w:rsidRPr="00607C2F">
        <w:rPr>
          <w:rFonts w:ascii="Arial" w:hAnsi="Arial" w:cs="Arial"/>
          <w:b/>
          <w:bCs/>
          <w:highlight w:val="lightGray"/>
        </w:rPr>
        <w:lastRenderedPageBreak/>
        <w:t>ADDITIONAL INFORMATION</w:t>
      </w:r>
      <w:r w:rsidRPr="00607C2F">
        <w:rPr>
          <w:rFonts w:ascii="Arial" w:hAnsi="Arial" w:cs="Arial"/>
          <w:b/>
          <w:bCs/>
        </w:rPr>
        <w:t xml:space="preserve"> </w:t>
      </w:r>
    </w:p>
    <w:p w14:paraId="67B9D915" w14:textId="6946B7D0" w:rsidR="00607C2F" w:rsidRDefault="00FC1A4A" w:rsidP="00607C2F">
      <w:pPr>
        <w:spacing w:after="0" w:line="240" w:lineRule="auto"/>
        <w:rPr>
          <w:rFonts w:ascii="Arial" w:hAnsi="Arial" w:cs="Arial"/>
        </w:rPr>
      </w:pPr>
      <w:r w:rsidRPr="00607C2F">
        <w:rPr>
          <w:rFonts w:ascii="Arial" w:hAnsi="Arial" w:cs="Arial"/>
          <w:b/>
          <w:bCs/>
        </w:rPr>
        <w:t>Abir Moussi</w:t>
      </w:r>
      <w:r w:rsidRPr="00FC1A4A">
        <w:rPr>
          <w:rFonts w:ascii="Arial" w:hAnsi="Arial" w:cs="Arial"/>
        </w:rPr>
        <w:t xml:space="preserve">, 48, is a lawyer and president of the Free </w:t>
      </w:r>
      <w:proofErr w:type="spellStart"/>
      <w:r w:rsidRPr="00FC1A4A">
        <w:rPr>
          <w:rFonts w:ascii="Arial" w:hAnsi="Arial" w:cs="Arial"/>
        </w:rPr>
        <w:t>Destourian</w:t>
      </w:r>
      <w:proofErr w:type="spellEnd"/>
      <w:r w:rsidRPr="00FC1A4A">
        <w:rPr>
          <w:rFonts w:ascii="Arial" w:hAnsi="Arial" w:cs="Arial"/>
        </w:rPr>
        <w:t xml:space="preserve"> Party (PDL), known for her vocal opposition to President Kais Saied. She served in Parliament from 2019 to 2021. On August </w:t>
      </w:r>
      <w:r w:rsidR="00F650F4">
        <w:rPr>
          <w:rFonts w:ascii="Arial" w:hAnsi="Arial" w:cs="Arial"/>
        </w:rPr>
        <w:t xml:space="preserve">5, </w:t>
      </w:r>
      <w:r w:rsidRPr="00FC1A4A">
        <w:rPr>
          <w:rFonts w:ascii="Arial" w:hAnsi="Arial" w:cs="Arial"/>
        </w:rPr>
        <w:t xml:space="preserve">2024, the Tunis Court of First Instance sentenced her to two years in prison under Decree-Law 54 for </w:t>
      </w:r>
      <w:r w:rsidR="00F650F4" w:rsidRPr="00FC1A4A">
        <w:rPr>
          <w:rFonts w:ascii="Arial" w:hAnsi="Arial" w:cs="Arial"/>
        </w:rPr>
        <w:t>criticizing</w:t>
      </w:r>
      <w:r w:rsidRPr="00FC1A4A">
        <w:rPr>
          <w:rFonts w:ascii="Arial" w:hAnsi="Arial" w:cs="Arial"/>
        </w:rPr>
        <w:t xml:space="preserve"> the legislative elections, following a complaint by the ISIE. On October </w:t>
      </w:r>
      <w:r w:rsidR="00F650F4">
        <w:rPr>
          <w:rFonts w:ascii="Arial" w:hAnsi="Arial" w:cs="Arial"/>
        </w:rPr>
        <w:t xml:space="preserve">3, </w:t>
      </w:r>
      <w:r w:rsidRPr="00FC1A4A">
        <w:rPr>
          <w:rFonts w:ascii="Arial" w:hAnsi="Arial" w:cs="Arial"/>
        </w:rPr>
        <w:t xml:space="preserve">2023, shortly after expressing interest in the presidential race, Abir Moussi was arrested by security forces while trying to submit an appeal against presidential decrees at an office near the Presidential Palace in Carthage. According to eyewitnesses and her lawyers, security forces violently arrested Abir Moussi and held her in an undisclosed location for two hours before her legal team found her at a police station in La Goulette, Tunis. After 48 hours in custody, they were informed of her pre-trial detention. Additionally, police ignored her requests for necessary medication, leading to health complications that later required hospitalization. </w:t>
      </w:r>
    </w:p>
    <w:p w14:paraId="5DC6274E" w14:textId="77777777" w:rsidR="00607C2F" w:rsidRPr="00607C2F" w:rsidRDefault="00607C2F" w:rsidP="00607C2F">
      <w:pPr>
        <w:spacing w:after="0" w:line="240" w:lineRule="auto"/>
        <w:rPr>
          <w:rFonts w:ascii="Arial" w:hAnsi="Arial" w:cs="Arial"/>
          <w:sz w:val="18"/>
          <w:szCs w:val="18"/>
        </w:rPr>
      </w:pPr>
    </w:p>
    <w:p w14:paraId="1FF8418F" w14:textId="1C519753" w:rsidR="00607C2F" w:rsidRDefault="00FC1A4A" w:rsidP="00607C2F">
      <w:pPr>
        <w:spacing w:after="0" w:line="240" w:lineRule="auto"/>
        <w:rPr>
          <w:rFonts w:ascii="Arial" w:hAnsi="Arial" w:cs="Arial"/>
        </w:rPr>
      </w:pPr>
      <w:r w:rsidRPr="00FC1A4A">
        <w:rPr>
          <w:rFonts w:ascii="Arial" w:hAnsi="Arial" w:cs="Arial"/>
        </w:rPr>
        <w:t>On October</w:t>
      </w:r>
      <w:r w:rsidR="00F650F4">
        <w:rPr>
          <w:rFonts w:ascii="Arial" w:hAnsi="Arial" w:cs="Arial"/>
        </w:rPr>
        <w:t xml:space="preserve"> 5</w:t>
      </w:r>
      <w:r w:rsidRPr="00FC1A4A">
        <w:rPr>
          <w:rFonts w:ascii="Arial" w:hAnsi="Arial" w:cs="Arial"/>
        </w:rPr>
        <w:t>, an investigative judge interrogated Abir Moussi at the Tunis Court of First Instance and ordered her pre-trial detention under charges of seeking to “change the form of government”, "inciting violence on the Tunisian territory”</w:t>
      </w:r>
      <w:r w:rsidR="00F650F4">
        <w:rPr>
          <w:rFonts w:ascii="Arial" w:hAnsi="Arial" w:cs="Arial"/>
        </w:rPr>
        <w:t>,</w:t>
      </w:r>
      <w:r w:rsidRPr="00FC1A4A">
        <w:rPr>
          <w:rFonts w:ascii="Arial" w:hAnsi="Arial" w:cs="Arial"/>
        </w:rPr>
        <w:t xml:space="preserve"> and “attack with the aim of provoking disorder” under Article 72 of the Penal Code, and “processing of personal data without the consent of the data subject” and “interference with the freedom to work” under Articles 27 and </w:t>
      </w:r>
      <w:r w:rsidR="001B3460">
        <w:rPr>
          <w:rFonts w:ascii="Arial" w:hAnsi="Arial" w:cs="Arial"/>
        </w:rPr>
        <w:t>A</w:t>
      </w:r>
      <w:r w:rsidRPr="00FC1A4A">
        <w:rPr>
          <w:rFonts w:ascii="Arial" w:hAnsi="Arial" w:cs="Arial"/>
        </w:rPr>
        <w:t xml:space="preserve">rticle 87 of the Data Protection Law and </w:t>
      </w:r>
      <w:r w:rsidR="001B3460">
        <w:rPr>
          <w:rFonts w:ascii="Arial" w:hAnsi="Arial" w:cs="Arial"/>
        </w:rPr>
        <w:t>A</w:t>
      </w:r>
      <w:r w:rsidRPr="00FC1A4A">
        <w:rPr>
          <w:rFonts w:ascii="Arial" w:hAnsi="Arial" w:cs="Arial"/>
        </w:rPr>
        <w:t>rticle 136 of the penal code respectively. On January</w:t>
      </w:r>
      <w:r w:rsidR="001B3460">
        <w:rPr>
          <w:rFonts w:ascii="Arial" w:hAnsi="Arial" w:cs="Arial"/>
        </w:rPr>
        <w:t xml:space="preserve"> </w:t>
      </w:r>
      <w:r w:rsidR="001B3460" w:rsidRPr="00FC1A4A">
        <w:rPr>
          <w:rFonts w:ascii="Arial" w:hAnsi="Arial" w:cs="Arial"/>
        </w:rPr>
        <w:t>30</w:t>
      </w:r>
      <w:r w:rsidRPr="00FC1A4A">
        <w:rPr>
          <w:rFonts w:ascii="Arial" w:hAnsi="Arial" w:cs="Arial"/>
        </w:rPr>
        <w:t xml:space="preserve">, the investigative judge decided to drop the charges under Article 72 but kept Abir Moussi in pre-trial detention under the two other charges. However, the prosecution appealed the judge’s decision. The charges are being re-examined. </w:t>
      </w:r>
      <w:r w:rsidR="001B3460">
        <w:rPr>
          <w:rFonts w:ascii="Arial" w:hAnsi="Arial" w:cs="Arial"/>
        </w:rPr>
        <w:t xml:space="preserve"> </w:t>
      </w:r>
    </w:p>
    <w:p w14:paraId="6B8FE7E4" w14:textId="77777777" w:rsidR="00607C2F" w:rsidRPr="00607C2F" w:rsidRDefault="00607C2F" w:rsidP="00607C2F">
      <w:pPr>
        <w:spacing w:after="0" w:line="240" w:lineRule="auto"/>
        <w:rPr>
          <w:rFonts w:ascii="Arial" w:hAnsi="Arial" w:cs="Arial"/>
          <w:sz w:val="18"/>
          <w:szCs w:val="18"/>
        </w:rPr>
      </w:pPr>
    </w:p>
    <w:p w14:paraId="05C6A67B" w14:textId="3C38FE41" w:rsidR="00607C2F" w:rsidRDefault="00FC1A4A" w:rsidP="00607C2F">
      <w:pPr>
        <w:spacing w:after="0" w:line="240" w:lineRule="auto"/>
        <w:rPr>
          <w:rFonts w:ascii="Arial" w:hAnsi="Arial" w:cs="Arial"/>
        </w:rPr>
      </w:pPr>
      <w:r w:rsidRPr="00FC1A4A">
        <w:rPr>
          <w:rFonts w:ascii="Arial" w:hAnsi="Arial" w:cs="Arial"/>
        </w:rPr>
        <w:t xml:space="preserve">Between December 2022 and March 2023, the Independent High Authority for Elections (ISIE) filed four complaints against Abir Moussi with the Tunis general prosecutor under Decree law 54. The complaints, based on Abir Moussi’s critical statements about ISIE’s handling of elections, accuse ISIE of election rigging. Abir Moussi’s lawyers argue that the four complaints should </w:t>
      </w:r>
      <w:r w:rsidR="007C755E">
        <w:rPr>
          <w:rFonts w:ascii="Arial" w:hAnsi="Arial" w:cs="Arial"/>
        </w:rPr>
        <w:t>be</w:t>
      </w:r>
      <w:r w:rsidRPr="00FC1A4A">
        <w:rPr>
          <w:rFonts w:ascii="Arial" w:hAnsi="Arial" w:cs="Arial"/>
        </w:rPr>
        <w:t xml:space="preserve"> consolidated into a single investigation as required by law but are instead being handled separately by different judges. </w:t>
      </w:r>
    </w:p>
    <w:p w14:paraId="22A3A7A9" w14:textId="77777777" w:rsidR="00607C2F" w:rsidRPr="00607C2F" w:rsidRDefault="00607C2F" w:rsidP="00607C2F">
      <w:pPr>
        <w:spacing w:after="0" w:line="240" w:lineRule="auto"/>
        <w:rPr>
          <w:rFonts w:ascii="Arial" w:hAnsi="Arial" w:cs="Arial"/>
          <w:sz w:val="18"/>
          <w:szCs w:val="18"/>
        </w:rPr>
      </w:pPr>
    </w:p>
    <w:p w14:paraId="60C39939" w14:textId="3D9EF441" w:rsidR="00607C2F" w:rsidRDefault="00FC1A4A" w:rsidP="00607C2F">
      <w:pPr>
        <w:spacing w:after="0" w:line="240" w:lineRule="auto"/>
        <w:rPr>
          <w:rFonts w:ascii="Arial" w:hAnsi="Arial" w:cs="Arial"/>
        </w:rPr>
      </w:pPr>
      <w:r w:rsidRPr="00FC1A4A">
        <w:rPr>
          <w:rFonts w:ascii="Arial" w:hAnsi="Arial" w:cs="Arial"/>
        </w:rPr>
        <w:t xml:space="preserve">On July </w:t>
      </w:r>
      <w:r w:rsidR="000B60EC">
        <w:rPr>
          <w:rFonts w:ascii="Arial" w:hAnsi="Arial" w:cs="Arial"/>
        </w:rPr>
        <w:t xml:space="preserve">5, </w:t>
      </w:r>
      <w:r w:rsidRPr="00FC1A4A">
        <w:rPr>
          <w:rFonts w:ascii="Arial" w:hAnsi="Arial" w:cs="Arial"/>
        </w:rPr>
        <w:t xml:space="preserve">2024, an investigative judge questioned Abir Moussi over complaints by the ISIE regarding her statements from November 2022 and January 2023, where she alleged that legislative elections were "rigged” and the number of elected deputies was incomplete. The judge ordered her pre-trial detention and referred her to trial under </w:t>
      </w:r>
      <w:r w:rsidR="000B60EC">
        <w:rPr>
          <w:rFonts w:ascii="Arial" w:hAnsi="Arial" w:cs="Arial"/>
        </w:rPr>
        <w:t>A</w:t>
      </w:r>
      <w:r w:rsidRPr="00FC1A4A">
        <w:rPr>
          <w:rFonts w:ascii="Arial" w:hAnsi="Arial" w:cs="Arial"/>
        </w:rPr>
        <w:t>rticle 24 of Decree law 54 for “deliberately using information and communication networks and systems to produce, promote, publish, transmit</w:t>
      </w:r>
      <w:r w:rsidR="00F767E8">
        <w:rPr>
          <w:rFonts w:ascii="Arial" w:hAnsi="Arial" w:cs="Arial"/>
        </w:rPr>
        <w:t>,</w:t>
      </w:r>
      <w:r w:rsidRPr="00FC1A4A">
        <w:rPr>
          <w:rFonts w:ascii="Arial" w:hAnsi="Arial" w:cs="Arial"/>
        </w:rPr>
        <w:t xml:space="preserve"> or prepare false news, statements, </w:t>
      </w:r>
      <w:r w:rsidR="00607C2F" w:rsidRPr="00FC1A4A">
        <w:rPr>
          <w:rFonts w:ascii="Arial" w:hAnsi="Arial" w:cs="Arial"/>
        </w:rPr>
        <w:t>rumors</w:t>
      </w:r>
      <w:r w:rsidR="00F767E8">
        <w:rPr>
          <w:rFonts w:ascii="Arial" w:hAnsi="Arial" w:cs="Arial"/>
        </w:rPr>
        <w:t>,</w:t>
      </w:r>
      <w:r w:rsidRPr="00FC1A4A">
        <w:rPr>
          <w:rFonts w:ascii="Arial" w:hAnsi="Arial" w:cs="Arial"/>
        </w:rPr>
        <w:t xml:space="preserve"> or documents that are artificial, falsely attributed to others with the aim of attacking the rights of others, harming public security or national </w:t>
      </w:r>
      <w:r w:rsidR="00607C2F" w:rsidRPr="00FC1A4A">
        <w:rPr>
          <w:rFonts w:ascii="Arial" w:hAnsi="Arial" w:cs="Arial"/>
        </w:rPr>
        <w:t>defense</w:t>
      </w:r>
      <w:r w:rsidRPr="00FC1A4A">
        <w:rPr>
          <w:rFonts w:ascii="Arial" w:hAnsi="Arial" w:cs="Arial"/>
        </w:rPr>
        <w:t xml:space="preserve">, or spreading terror among the population.” On August </w:t>
      </w:r>
      <w:r w:rsidR="00F767E8">
        <w:rPr>
          <w:rFonts w:ascii="Arial" w:hAnsi="Arial" w:cs="Arial"/>
        </w:rPr>
        <w:t xml:space="preserve">5, </w:t>
      </w:r>
      <w:r w:rsidRPr="00FC1A4A">
        <w:rPr>
          <w:rFonts w:ascii="Arial" w:hAnsi="Arial" w:cs="Arial"/>
        </w:rPr>
        <w:t xml:space="preserve">2024, Abir Moussi appeared for trial, where her </w:t>
      </w:r>
      <w:r w:rsidR="00607C2F" w:rsidRPr="00FC1A4A">
        <w:rPr>
          <w:rFonts w:ascii="Arial" w:hAnsi="Arial" w:cs="Arial"/>
        </w:rPr>
        <w:t>defense</w:t>
      </w:r>
      <w:r w:rsidRPr="00FC1A4A">
        <w:rPr>
          <w:rFonts w:ascii="Arial" w:hAnsi="Arial" w:cs="Arial"/>
        </w:rPr>
        <w:t xml:space="preserve"> team's requests for postponement and provisional release were denied. The court convicted her to two years in prison, violating her right to a fair trial and freedom of expression. </w:t>
      </w:r>
    </w:p>
    <w:p w14:paraId="71AEE481" w14:textId="77777777" w:rsidR="00607C2F" w:rsidRPr="00607C2F" w:rsidRDefault="00607C2F" w:rsidP="00607C2F">
      <w:pPr>
        <w:spacing w:after="0" w:line="240" w:lineRule="auto"/>
        <w:rPr>
          <w:rFonts w:ascii="Arial" w:hAnsi="Arial" w:cs="Arial"/>
          <w:sz w:val="18"/>
          <w:szCs w:val="18"/>
        </w:rPr>
      </w:pPr>
    </w:p>
    <w:p w14:paraId="3A9C1657" w14:textId="2D2E08FE" w:rsidR="00607C2F" w:rsidRDefault="00FC1A4A" w:rsidP="00607C2F">
      <w:pPr>
        <w:spacing w:after="0" w:line="240" w:lineRule="auto"/>
        <w:rPr>
          <w:rFonts w:ascii="Arial" w:hAnsi="Arial" w:cs="Arial"/>
        </w:rPr>
      </w:pPr>
      <w:r w:rsidRPr="00607C2F">
        <w:rPr>
          <w:rFonts w:ascii="Arial" w:hAnsi="Arial" w:cs="Arial"/>
          <w:b/>
          <w:bCs/>
        </w:rPr>
        <w:t>PREFERRED LANGUAGE TO ADDRESS TARGET</w:t>
      </w:r>
      <w:r w:rsidRPr="00FC1A4A">
        <w:rPr>
          <w:rFonts w:ascii="Arial" w:hAnsi="Arial" w:cs="Arial"/>
        </w:rPr>
        <w:t>: Arabic, French</w:t>
      </w:r>
      <w:r w:rsidR="00607C2F">
        <w:rPr>
          <w:rFonts w:ascii="Arial" w:hAnsi="Arial" w:cs="Arial"/>
        </w:rPr>
        <w:t xml:space="preserve">, </w:t>
      </w:r>
      <w:r w:rsidRPr="00FC1A4A">
        <w:rPr>
          <w:rFonts w:ascii="Arial" w:hAnsi="Arial" w:cs="Arial"/>
        </w:rPr>
        <w:t>English</w:t>
      </w:r>
      <w:r w:rsidR="00607C2F">
        <w:rPr>
          <w:rFonts w:ascii="Arial" w:hAnsi="Arial" w:cs="Arial"/>
        </w:rPr>
        <w:t>, or</w:t>
      </w:r>
      <w:r w:rsidRPr="00FC1A4A">
        <w:rPr>
          <w:rFonts w:ascii="Arial" w:hAnsi="Arial" w:cs="Arial"/>
        </w:rPr>
        <w:t xml:space="preserve"> your own language. </w:t>
      </w:r>
    </w:p>
    <w:p w14:paraId="75FFC436" w14:textId="77777777" w:rsidR="00607C2F" w:rsidRPr="00607C2F" w:rsidRDefault="00607C2F" w:rsidP="00607C2F">
      <w:pPr>
        <w:spacing w:after="0" w:line="240" w:lineRule="auto"/>
        <w:rPr>
          <w:rFonts w:ascii="Arial" w:hAnsi="Arial" w:cs="Arial"/>
          <w:sz w:val="18"/>
          <w:szCs w:val="18"/>
        </w:rPr>
      </w:pPr>
    </w:p>
    <w:p w14:paraId="78367D09" w14:textId="3F0E05EE" w:rsidR="00607C2F" w:rsidRDefault="00FC1A4A" w:rsidP="00607C2F">
      <w:pPr>
        <w:spacing w:after="0" w:line="240" w:lineRule="auto"/>
        <w:rPr>
          <w:rFonts w:ascii="Arial" w:hAnsi="Arial" w:cs="Arial"/>
        </w:rPr>
      </w:pPr>
      <w:r w:rsidRPr="00607C2F">
        <w:rPr>
          <w:rFonts w:ascii="Arial" w:hAnsi="Arial" w:cs="Arial"/>
          <w:b/>
          <w:bCs/>
        </w:rPr>
        <w:t>PLEASE TAKE ACTION AS SOON AS POSSIBLE UNTIL</w:t>
      </w:r>
      <w:r w:rsidRPr="00FC1A4A">
        <w:rPr>
          <w:rFonts w:ascii="Arial" w:hAnsi="Arial" w:cs="Arial"/>
        </w:rPr>
        <w:t xml:space="preserve">: November </w:t>
      </w:r>
      <w:r w:rsidR="00607C2F">
        <w:rPr>
          <w:rFonts w:ascii="Arial" w:hAnsi="Arial" w:cs="Arial"/>
        </w:rPr>
        <w:t xml:space="preserve">2, </w:t>
      </w:r>
      <w:r w:rsidRPr="00FC1A4A">
        <w:rPr>
          <w:rFonts w:ascii="Arial" w:hAnsi="Arial" w:cs="Arial"/>
        </w:rPr>
        <w:t xml:space="preserve">2024 </w:t>
      </w:r>
    </w:p>
    <w:p w14:paraId="6DA58FD8" w14:textId="77777777" w:rsidR="00607C2F" w:rsidRPr="00607C2F" w:rsidRDefault="00607C2F" w:rsidP="00607C2F">
      <w:pPr>
        <w:spacing w:after="0" w:line="240" w:lineRule="auto"/>
        <w:rPr>
          <w:rFonts w:ascii="Arial" w:hAnsi="Arial" w:cs="Arial"/>
          <w:sz w:val="18"/>
          <w:szCs w:val="18"/>
        </w:rPr>
      </w:pPr>
    </w:p>
    <w:p w14:paraId="495162A0" w14:textId="5D67AEB0" w:rsidR="00607C2F" w:rsidRDefault="00FC1A4A" w:rsidP="00607C2F">
      <w:pPr>
        <w:spacing w:after="0" w:line="240" w:lineRule="auto"/>
        <w:rPr>
          <w:rFonts w:ascii="Arial" w:hAnsi="Arial" w:cs="Arial"/>
        </w:rPr>
      </w:pPr>
      <w:r w:rsidRPr="00607C2F">
        <w:rPr>
          <w:rFonts w:ascii="Arial" w:hAnsi="Arial" w:cs="Arial"/>
          <w:b/>
          <w:bCs/>
        </w:rPr>
        <w:t>NAME AND PRONO</w:t>
      </w:r>
      <w:r w:rsidRPr="00FC1A4A">
        <w:rPr>
          <w:rFonts w:ascii="Arial" w:hAnsi="Arial" w:cs="Arial"/>
        </w:rPr>
        <w:t xml:space="preserve">UN: Abir Moussi (She/Her). </w:t>
      </w:r>
    </w:p>
    <w:p w14:paraId="31920082" w14:textId="77777777" w:rsidR="00607C2F" w:rsidRPr="00607C2F" w:rsidRDefault="00607C2F" w:rsidP="00607C2F">
      <w:pPr>
        <w:spacing w:after="0" w:line="240" w:lineRule="auto"/>
        <w:rPr>
          <w:rFonts w:ascii="Arial" w:hAnsi="Arial" w:cs="Arial"/>
          <w:sz w:val="18"/>
          <w:szCs w:val="18"/>
        </w:rPr>
      </w:pPr>
    </w:p>
    <w:p w14:paraId="5509493E" w14:textId="4A4C1EC8" w:rsidR="00FC1A4A" w:rsidRPr="00FC1A4A" w:rsidRDefault="00FC1A4A" w:rsidP="00607C2F">
      <w:pPr>
        <w:spacing w:after="0" w:line="240" w:lineRule="auto"/>
        <w:rPr>
          <w:rFonts w:ascii="Arial" w:hAnsi="Arial" w:cs="Arial"/>
        </w:rPr>
      </w:pPr>
      <w:r w:rsidRPr="00607C2F">
        <w:rPr>
          <w:rFonts w:ascii="Arial" w:hAnsi="Arial" w:cs="Arial"/>
          <w:b/>
          <w:bCs/>
        </w:rPr>
        <w:t>LINK TO PREVIOUS UA</w:t>
      </w:r>
      <w:r w:rsidRPr="00FC1A4A">
        <w:rPr>
          <w:rFonts w:ascii="Arial" w:hAnsi="Arial" w:cs="Arial"/>
        </w:rPr>
        <w:t xml:space="preserve">: </w:t>
      </w:r>
      <w:hyperlink r:id="rId15" w:history="1">
        <w:r w:rsidR="00607C2F" w:rsidRPr="00DF218C">
          <w:rPr>
            <w:rStyle w:val="Hyperlink"/>
            <w:rFonts w:ascii="Arial" w:hAnsi="Arial" w:cs="Arial"/>
          </w:rPr>
          <w:t>https://www.amnestyusa.org/urgent-actions/urgent-action-opposition-figure-judicially-harassed-tunisia-114-23/</w:t>
        </w:r>
      </w:hyperlink>
      <w:r w:rsidR="00607C2F">
        <w:rPr>
          <w:rFonts w:ascii="Arial" w:hAnsi="Arial" w:cs="Arial"/>
        </w:rPr>
        <w:t xml:space="preserve"> </w:t>
      </w:r>
    </w:p>
    <w:sectPr w:rsidR="00FC1A4A" w:rsidRPr="00FC1A4A" w:rsidSect="00607C2F">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157FB" w14:textId="77777777" w:rsidR="001A7CDA" w:rsidRDefault="001A7CDA" w:rsidP="00607C2F">
      <w:pPr>
        <w:spacing w:after="0" w:line="240" w:lineRule="auto"/>
      </w:pPr>
      <w:r>
        <w:separator/>
      </w:r>
    </w:p>
  </w:endnote>
  <w:endnote w:type="continuationSeparator" w:id="0">
    <w:p w14:paraId="404F5CC0" w14:textId="77777777" w:rsidR="001A7CDA" w:rsidRDefault="001A7CDA" w:rsidP="0060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E3904" w14:textId="3182E7B0" w:rsidR="00DE09DE" w:rsidRPr="00234918" w:rsidRDefault="00DE09DE" w:rsidP="00DE09DE">
    <w:pPr>
      <w:spacing w:after="0" w:line="240" w:lineRule="auto"/>
      <w:jc w:val="center"/>
      <w:rPr>
        <w:rFonts w:ascii="Arial" w:eastAsia="Calibri Light" w:hAnsi="Arial" w:cs="Arial"/>
        <w:sz w:val="20"/>
        <w:szCs w:val="20"/>
      </w:rPr>
    </w:pPr>
    <w:r w:rsidRPr="00234918">
      <w:rPr>
        <w:rFonts w:ascii="Arial" w:eastAsia="Calibri Light" w:hAnsi="Arial" w:cs="Arial"/>
        <w:sz w:val="20"/>
        <w:szCs w:val="20"/>
        <w:lang w:val="en-GB"/>
      </w:rPr>
      <w:t>AIUSA’s Urgent Action Network | 311 W. 43</w:t>
    </w:r>
    <w:r w:rsidRPr="00234918">
      <w:rPr>
        <w:rFonts w:ascii="Arial" w:eastAsia="Calibri Light" w:hAnsi="Arial" w:cs="Arial"/>
        <w:sz w:val="20"/>
        <w:szCs w:val="20"/>
        <w:vertAlign w:val="superscript"/>
        <w:lang w:val="en-GB"/>
      </w:rPr>
      <w:t>rd</w:t>
    </w:r>
    <w:r w:rsidRPr="00234918">
      <w:rPr>
        <w:rFonts w:ascii="Arial" w:eastAsia="Calibri Light" w:hAnsi="Arial" w:cs="Arial"/>
        <w:sz w:val="20"/>
        <w:szCs w:val="20"/>
        <w:lang w:val="en-GB"/>
      </w:rPr>
      <w:t xml:space="preserve"> Street, 7</w:t>
    </w:r>
    <w:r w:rsidRPr="00234918">
      <w:rPr>
        <w:rFonts w:ascii="Arial" w:eastAsia="Calibri Light" w:hAnsi="Arial" w:cs="Arial"/>
        <w:sz w:val="20"/>
        <w:szCs w:val="20"/>
        <w:vertAlign w:val="superscript"/>
        <w:lang w:val="en-GB"/>
      </w:rPr>
      <w:t>th</w:t>
    </w:r>
    <w:r w:rsidRPr="00234918">
      <w:rPr>
        <w:rFonts w:ascii="Arial" w:eastAsia="Calibri Light" w:hAnsi="Arial" w:cs="Arial"/>
        <w:sz w:val="20"/>
        <w:szCs w:val="20"/>
        <w:lang w:val="en-GB"/>
      </w:rPr>
      <w:t xml:space="preserve"> Fl, New York, NY 10036</w:t>
    </w:r>
  </w:p>
  <w:p w14:paraId="784D0D16" w14:textId="1D6F93CD" w:rsidR="00DE09DE" w:rsidRDefault="00DE09DE" w:rsidP="00DE09DE">
    <w:pPr>
      <w:pStyle w:val="Footer"/>
      <w:jc w:val="center"/>
    </w:pPr>
    <w:r w:rsidRPr="00234918">
      <w:rPr>
        <w:rFonts w:ascii="Arial" w:eastAsia="Calibri Light" w:hAnsi="Arial" w:cs="Arial"/>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935A" w14:textId="339DAEEC" w:rsidR="00DE09DE" w:rsidRDefault="00315FCC" w:rsidP="00315FCC">
    <w:pPr>
      <w:pStyle w:val="Footer"/>
      <w:jc w:val="right"/>
    </w:pPr>
    <w:r>
      <w:rPr>
        <w:noProof/>
      </w:rPr>
      <w:drawing>
        <wp:inline distT="0" distB="0" distL="0" distR="0" wp14:anchorId="434C5BD1" wp14:editId="636B30B9">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AE8A3" w14:textId="77777777" w:rsidR="001A7CDA" w:rsidRDefault="001A7CDA" w:rsidP="00607C2F">
      <w:pPr>
        <w:spacing w:after="0" w:line="240" w:lineRule="auto"/>
      </w:pPr>
      <w:r>
        <w:separator/>
      </w:r>
    </w:p>
  </w:footnote>
  <w:footnote w:type="continuationSeparator" w:id="0">
    <w:p w14:paraId="3BDA9A48" w14:textId="77777777" w:rsidR="001A7CDA" w:rsidRDefault="001A7CDA" w:rsidP="00607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A637D" w14:textId="68ED12DD" w:rsidR="00607C2F" w:rsidRPr="00607C2F" w:rsidRDefault="00607C2F" w:rsidP="00607C2F">
    <w:pPr>
      <w:rPr>
        <w:sz w:val="20"/>
        <w:szCs w:val="20"/>
      </w:rPr>
    </w:pPr>
    <w:r w:rsidRPr="00607C2F">
      <w:rPr>
        <w:rFonts w:ascii="Arial" w:hAnsi="Arial" w:cs="Arial"/>
        <w:sz w:val="20"/>
        <w:szCs w:val="20"/>
      </w:rPr>
      <w:t xml:space="preserve">Third UA: 114/23 Index: MDE 30/8455/2024 </w:t>
    </w:r>
    <w:proofErr w:type="gramStart"/>
    <w:r w:rsidRPr="00607C2F">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7C2F">
      <w:rPr>
        <w:rFonts w:ascii="Arial" w:hAnsi="Arial" w:cs="Arial"/>
        <w:sz w:val="20"/>
        <w:szCs w:val="20"/>
      </w:rPr>
      <w:t xml:space="preserve">Date: 2 September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0B23" w14:textId="0EF1E183" w:rsidR="00DE09DE" w:rsidRPr="00ED7F57" w:rsidRDefault="00ED7F57" w:rsidP="00ED7F57">
    <w:pPr>
      <w:rPr>
        <w:sz w:val="20"/>
        <w:szCs w:val="20"/>
      </w:rPr>
    </w:pPr>
    <w:r w:rsidRPr="00607C2F">
      <w:rPr>
        <w:rFonts w:ascii="Arial" w:hAnsi="Arial" w:cs="Arial"/>
        <w:sz w:val="20"/>
        <w:szCs w:val="20"/>
      </w:rPr>
      <w:t xml:space="preserve">Third UA: 114/23 Index: MDE 30/8455/2024 </w:t>
    </w:r>
    <w:proofErr w:type="gramStart"/>
    <w:r w:rsidRPr="00607C2F">
      <w:rPr>
        <w:rFonts w:ascii="Arial" w:hAnsi="Arial" w:cs="Arial"/>
        <w:sz w:val="20"/>
        <w:szCs w:val="20"/>
      </w:rPr>
      <w:t xml:space="preserve">Tunisia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607C2F">
      <w:rPr>
        <w:rFonts w:ascii="Arial" w:hAnsi="Arial" w:cs="Arial"/>
        <w:sz w:val="20"/>
        <w:szCs w:val="20"/>
      </w:rPr>
      <w:t xml:space="preserve">Date: 2 September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4A"/>
    <w:rsid w:val="000B60EC"/>
    <w:rsid w:val="001A7CDA"/>
    <w:rsid w:val="001B3460"/>
    <w:rsid w:val="001C626B"/>
    <w:rsid w:val="00315FCC"/>
    <w:rsid w:val="00475930"/>
    <w:rsid w:val="004B2231"/>
    <w:rsid w:val="00607C2F"/>
    <w:rsid w:val="007C755E"/>
    <w:rsid w:val="00AE795A"/>
    <w:rsid w:val="00BB2B62"/>
    <w:rsid w:val="00DE09DE"/>
    <w:rsid w:val="00DE4F40"/>
    <w:rsid w:val="00ED7F57"/>
    <w:rsid w:val="00F650F4"/>
    <w:rsid w:val="00F767E8"/>
    <w:rsid w:val="00FC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9C39B"/>
  <w15:chartTrackingRefBased/>
  <w15:docId w15:val="{3E344075-D9A8-42A0-A74D-183D8EA7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A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A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A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A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A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A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A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A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A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A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A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A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A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A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A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A4A"/>
    <w:rPr>
      <w:rFonts w:eastAsiaTheme="majorEastAsia" w:cstheme="majorBidi"/>
      <w:color w:val="272727" w:themeColor="text1" w:themeTint="D8"/>
    </w:rPr>
  </w:style>
  <w:style w:type="paragraph" w:styleId="Title">
    <w:name w:val="Title"/>
    <w:basedOn w:val="Normal"/>
    <w:next w:val="Normal"/>
    <w:link w:val="TitleChar"/>
    <w:uiPriority w:val="10"/>
    <w:qFormat/>
    <w:rsid w:val="00FC1A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A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A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A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A4A"/>
    <w:pPr>
      <w:spacing w:before="160"/>
      <w:jc w:val="center"/>
    </w:pPr>
    <w:rPr>
      <w:i/>
      <w:iCs/>
      <w:color w:val="404040" w:themeColor="text1" w:themeTint="BF"/>
    </w:rPr>
  </w:style>
  <w:style w:type="character" w:customStyle="1" w:styleId="QuoteChar">
    <w:name w:val="Quote Char"/>
    <w:basedOn w:val="DefaultParagraphFont"/>
    <w:link w:val="Quote"/>
    <w:uiPriority w:val="29"/>
    <w:rsid w:val="00FC1A4A"/>
    <w:rPr>
      <w:i/>
      <w:iCs/>
      <w:color w:val="404040" w:themeColor="text1" w:themeTint="BF"/>
    </w:rPr>
  </w:style>
  <w:style w:type="paragraph" w:styleId="ListParagraph">
    <w:name w:val="List Paragraph"/>
    <w:basedOn w:val="Normal"/>
    <w:uiPriority w:val="34"/>
    <w:qFormat/>
    <w:rsid w:val="00FC1A4A"/>
    <w:pPr>
      <w:ind w:left="720"/>
      <w:contextualSpacing/>
    </w:pPr>
  </w:style>
  <w:style w:type="character" w:styleId="IntenseEmphasis">
    <w:name w:val="Intense Emphasis"/>
    <w:basedOn w:val="DefaultParagraphFont"/>
    <w:uiPriority w:val="21"/>
    <w:qFormat/>
    <w:rsid w:val="00FC1A4A"/>
    <w:rPr>
      <w:i/>
      <w:iCs/>
      <w:color w:val="0F4761" w:themeColor="accent1" w:themeShade="BF"/>
    </w:rPr>
  </w:style>
  <w:style w:type="paragraph" w:styleId="IntenseQuote">
    <w:name w:val="Intense Quote"/>
    <w:basedOn w:val="Normal"/>
    <w:next w:val="Normal"/>
    <w:link w:val="IntenseQuoteChar"/>
    <w:uiPriority w:val="30"/>
    <w:qFormat/>
    <w:rsid w:val="00FC1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A4A"/>
    <w:rPr>
      <w:i/>
      <w:iCs/>
      <w:color w:val="0F4761" w:themeColor="accent1" w:themeShade="BF"/>
    </w:rPr>
  </w:style>
  <w:style w:type="character" w:styleId="IntenseReference">
    <w:name w:val="Intense Reference"/>
    <w:basedOn w:val="DefaultParagraphFont"/>
    <w:uiPriority w:val="32"/>
    <w:qFormat/>
    <w:rsid w:val="00FC1A4A"/>
    <w:rPr>
      <w:b/>
      <w:bCs/>
      <w:smallCaps/>
      <w:color w:val="0F4761" w:themeColor="accent1" w:themeShade="BF"/>
      <w:spacing w:val="5"/>
    </w:rPr>
  </w:style>
  <w:style w:type="paragraph" w:styleId="Header">
    <w:name w:val="header"/>
    <w:basedOn w:val="Normal"/>
    <w:link w:val="HeaderChar"/>
    <w:uiPriority w:val="99"/>
    <w:unhideWhenUsed/>
    <w:rsid w:val="00607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C2F"/>
  </w:style>
  <w:style w:type="paragraph" w:styleId="Footer">
    <w:name w:val="footer"/>
    <w:basedOn w:val="Normal"/>
    <w:link w:val="FooterChar"/>
    <w:uiPriority w:val="99"/>
    <w:unhideWhenUsed/>
    <w:rsid w:val="00607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C2F"/>
  </w:style>
  <w:style w:type="paragraph" w:customStyle="1" w:styleId="paragraph">
    <w:name w:val="paragraph"/>
    <w:basedOn w:val="Normal"/>
    <w:rsid w:val="00607C2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07C2F"/>
  </w:style>
  <w:style w:type="character" w:styleId="Hyperlink">
    <w:name w:val="Hyperlink"/>
    <w:basedOn w:val="DefaultParagraphFont"/>
    <w:uiPriority w:val="99"/>
    <w:unhideWhenUsed/>
    <w:rsid w:val="00607C2F"/>
    <w:rPr>
      <w:color w:val="467886" w:themeColor="hyperlink"/>
      <w:u w:val="single"/>
    </w:rPr>
  </w:style>
  <w:style w:type="character" w:styleId="UnresolvedMention">
    <w:name w:val="Unresolved Mention"/>
    <w:basedOn w:val="DefaultParagraphFont"/>
    <w:uiPriority w:val="99"/>
    <w:semiHidden/>
    <w:unhideWhenUsed/>
    <w:rsid w:val="00607C2F"/>
    <w:rPr>
      <w:color w:val="605E5C"/>
      <w:shd w:val="clear" w:color="auto" w:fill="E1DFDD"/>
    </w:rPr>
  </w:style>
  <w:style w:type="character" w:styleId="CommentReference">
    <w:name w:val="annotation reference"/>
    <w:basedOn w:val="DefaultParagraphFont"/>
    <w:uiPriority w:val="99"/>
    <w:semiHidden/>
    <w:unhideWhenUsed/>
    <w:rsid w:val="00F650F4"/>
    <w:rPr>
      <w:sz w:val="16"/>
      <w:szCs w:val="16"/>
    </w:rPr>
  </w:style>
  <w:style w:type="paragraph" w:styleId="CommentText">
    <w:name w:val="annotation text"/>
    <w:basedOn w:val="Normal"/>
    <w:link w:val="CommentTextChar"/>
    <w:uiPriority w:val="99"/>
    <w:unhideWhenUsed/>
    <w:rsid w:val="00F650F4"/>
    <w:pPr>
      <w:spacing w:line="240" w:lineRule="auto"/>
    </w:pPr>
    <w:rPr>
      <w:sz w:val="20"/>
      <w:szCs w:val="20"/>
    </w:rPr>
  </w:style>
  <w:style w:type="character" w:customStyle="1" w:styleId="CommentTextChar">
    <w:name w:val="Comment Text Char"/>
    <w:basedOn w:val="DefaultParagraphFont"/>
    <w:link w:val="CommentText"/>
    <w:uiPriority w:val="99"/>
    <w:rsid w:val="00F650F4"/>
    <w:rPr>
      <w:sz w:val="20"/>
      <w:szCs w:val="20"/>
    </w:rPr>
  </w:style>
  <w:style w:type="paragraph" w:styleId="CommentSubject">
    <w:name w:val="annotation subject"/>
    <w:basedOn w:val="CommentText"/>
    <w:next w:val="CommentText"/>
    <w:link w:val="CommentSubjectChar"/>
    <w:uiPriority w:val="99"/>
    <w:semiHidden/>
    <w:unhideWhenUsed/>
    <w:rsid w:val="00F650F4"/>
    <w:rPr>
      <w:b/>
      <w:bCs/>
    </w:rPr>
  </w:style>
  <w:style w:type="character" w:customStyle="1" w:styleId="CommentSubjectChar">
    <w:name w:val="Comment Subject Char"/>
    <w:basedOn w:val="CommentTextChar"/>
    <w:link w:val="CommentSubject"/>
    <w:uiPriority w:val="99"/>
    <w:semiHidden/>
    <w:rsid w:val="00F650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tnpresidency?lang=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contact@carthage.t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usa.org/urgent-actions/urgent-action-opposition-figure-judicially-harassed-tunisia-114-23/"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T.Washington@Tunisianembassy.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1403</TotalTime>
  <Pages>2</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14</cp:revision>
  <dcterms:created xsi:type="dcterms:W3CDTF">2024-09-03T20:14:00Z</dcterms:created>
  <dcterms:modified xsi:type="dcterms:W3CDTF">2024-09-06T17:43:00Z</dcterms:modified>
</cp:coreProperties>
</file>