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66880" w14:textId="77777777" w:rsidR="00EF263A" w:rsidRPr="00EF263A" w:rsidRDefault="00EF263A" w:rsidP="00EF263A">
      <w:pPr>
        <w:spacing w:line="240" w:lineRule="auto"/>
        <w:rPr>
          <w:rFonts w:ascii="Arial" w:hAnsi="Arial" w:cs="Arial"/>
          <w:sz w:val="60"/>
          <w:szCs w:val="60"/>
        </w:rPr>
      </w:pPr>
      <w:r w:rsidRPr="00EF263A">
        <w:rPr>
          <w:rFonts w:ascii="Arial" w:hAnsi="Arial" w:cs="Arial"/>
          <w:sz w:val="60"/>
          <w:szCs w:val="60"/>
          <w:highlight w:val="yellow"/>
        </w:rPr>
        <w:t>URGENT ACTION</w:t>
      </w:r>
      <w:r w:rsidRPr="00EF263A">
        <w:rPr>
          <w:rFonts w:ascii="Arial" w:hAnsi="Arial" w:cs="Arial"/>
          <w:sz w:val="60"/>
          <w:szCs w:val="60"/>
        </w:rPr>
        <w:t xml:space="preserve"> </w:t>
      </w:r>
    </w:p>
    <w:p w14:paraId="30E9BD12" w14:textId="77777777" w:rsidR="00EF263A" w:rsidRPr="00EF263A" w:rsidRDefault="00EF263A" w:rsidP="00EF263A">
      <w:pPr>
        <w:spacing w:after="0" w:line="240" w:lineRule="auto"/>
        <w:rPr>
          <w:rFonts w:ascii="Arial" w:hAnsi="Arial" w:cs="Arial"/>
          <w:b/>
          <w:bCs/>
          <w:sz w:val="28"/>
          <w:szCs w:val="28"/>
        </w:rPr>
      </w:pPr>
      <w:r w:rsidRPr="00EF263A">
        <w:rPr>
          <w:rFonts w:ascii="Arial" w:hAnsi="Arial" w:cs="Arial"/>
          <w:b/>
          <w:bCs/>
          <w:sz w:val="28"/>
          <w:szCs w:val="28"/>
        </w:rPr>
        <w:t xml:space="preserve">RELEASE CRIMEAN ACTIVIST ON HEALTH GROUNDS </w:t>
      </w:r>
    </w:p>
    <w:p w14:paraId="35D4A73C" w14:textId="2892953E" w:rsidR="00EF263A" w:rsidRDefault="00EF263A" w:rsidP="00EF263A">
      <w:pPr>
        <w:spacing w:after="0" w:line="240" w:lineRule="auto"/>
        <w:rPr>
          <w:rFonts w:ascii="Arial" w:hAnsi="Arial" w:cs="Arial"/>
          <w:b/>
          <w:bCs/>
          <w:sz w:val="22"/>
          <w:szCs w:val="22"/>
        </w:rPr>
      </w:pPr>
      <w:proofErr w:type="spellStart"/>
      <w:r w:rsidRPr="00EF263A">
        <w:rPr>
          <w:rFonts w:ascii="Arial" w:hAnsi="Arial" w:cs="Arial"/>
          <w:b/>
          <w:bCs/>
          <w:sz w:val="22"/>
          <w:szCs w:val="22"/>
        </w:rPr>
        <w:t>Tofik</w:t>
      </w:r>
      <w:proofErr w:type="spellEnd"/>
      <w:r w:rsidRPr="00EF263A">
        <w:rPr>
          <w:rFonts w:ascii="Arial" w:hAnsi="Arial" w:cs="Arial"/>
          <w:b/>
          <w:bCs/>
          <w:sz w:val="22"/>
          <w:szCs w:val="22"/>
        </w:rPr>
        <w:t xml:space="preserve"> </w:t>
      </w:r>
      <w:proofErr w:type="spellStart"/>
      <w:r w:rsidRPr="00EF263A">
        <w:rPr>
          <w:rFonts w:ascii="Arial" w:hAnsi="Arial" w:cs="Arial"/>
          <w:b/>
          <w:bCs/>
          <w:sz w:val="22"/>
          <w:szCs w:val="22"/>
        </w:rPr>
        <w:t>Abdulgaziev</w:t>
      </w:r>
      <w:proofErr w:type="spellEnd"/>
      <w:r w:rsidRPr="00EF263A">
        <w:rPr>
          <w:rFonts w:ascii="Arial" w:hAnsi="Arial" w:cs="Arial"/>
          <w:b/>
          <w:bCs/>
          <w:sz w:val="22"/>
          <w:szCs w:val="22"/>
        </w:rPr>
        <w:t>, human rights activist from Crimea sentenced to 12 years’ imprisonment on politically motivated charges in Russia, was hospitalized in a critical condition in March 2024. He has lost 15 kg and has been diagnosed with tuberculosis, pneumonia</w:t>
      </w:r>
      <w:r w:rsidR="00A2232D">
        <w:rPr>
          <w:rFonts w:ascii="Arial" w:hAnsi="Arial" w:cs="Arial"/>
          <w:b/>
          <w:bCs/>
          <w:sz w:val="22"/>
          <w:szCs w:val="22"/>
        </w:rPr>
        <w:t>,</w:t>
      </w:r>
      <w:r w:rsidRPr="00EF263A">
        <w:rPr>
          <w:rFonts w:ascii="Arial" w:hAnsi="Arial" w:cs="Arial"/>
          <w:b/>
          <w:bCs/>
          <w:sz w:val="22"/>
          <w:szCs w:val="22"/>
        </w:rPr>
        <w:t xml:space="preserve"> and other life-threatening conditions. He must be released immediately. </w:t>
      </w:r>
    </w:p>
    <w:p w14:paraId="76991DAB" w14:textId="77777777" w:rsidR="00EF263A" w:rsidRPr="00EF263A" w:rsidRDefault="00EF263A" w:rsidP="00EF263A">
      <w:pPr>
        <w:spacing w:after="0" w:line="240" w:lineRule="auto"/>
        <w:rPr>
          <w:rFonts w:ascii="Arial" w:hAnsi="Arial" w:cs="Arial"/>
          <w:b/>
          <w:bCs/>
          <w:sz w:val="18"/>
          <w:szCs w:val="18"/>
        </w:rPr>
      </w:pPr>
    </w:p>
    <w:p w14:paraId="1873F643" w14:textId="77777777" w:rsidR="00EF263A" w:rsidRPr="00E32864" w:rsidRDefault="00EF263A" w:rsidP="00EF263A">
      <w:pPr>
        <w:pStyle w:val="paragraph"/>
        <w:spacing w:before="0" w:beforeAutospacing="0" w:after="0" w:afterAutospacing="0"/>
        <w:textAlignment w:val="baseline"/>
        <w:rPr>
          <w:rFonts w:ascii="Arial" w:hAnsi="Arial" w:cs="Arial"/>
          <w:sz w:val="20"/>
          <w:szCs w:val="20"/>
        </w:rPr>
      </w:pPr>
      <w:r w:rsidRPr="00E32864">
        <w:rPr>
          <w:rFonts w:ascii="Arial" w:hAnsi="Arial" w:cs="Arial"/>
          <w:sz w:val="20"/>
          <w:szCs w:val="20"/>
        </w:rPr>
        <w:t xml:space="preserve">TAKE ACTION: </w:t>
      </w:r>
    </w:p>
    <w:p w14:paraId="33BB3A2A" w14:textId="77777777" w:rsidR="00EF263A" w:rsidRPr="00E32864" w:rsidRDefault="00EF263A" w:rsidP="00EF263A">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E32864">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30B31E39" w14:textId="7C4EEBD4" w:rsidR="00EF263A" w:rsidRPr="00333572" w:rsidRDefault="00EF263A" w:rsidP="00EF263A">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E32864">
          <w:rPr>
            <w:rStyle w:val="normaltextrun"/>
            <w:rFonts w:ascii="Arial" w:eastAsiaTheme="majorEastAsia" w:hAnsi="Arial" w:cs="Arial"/>
            <w:color w:val="0563C1"/>
            <w:sz w:val="20"/>
            <w:szCs w:val="20"/>
            <w:u w:val="single"/>
          </w:rPr>
          <w:t>Click here</w:t>
        </w:r>
      </w:hyperlink>
      <w:r w:rsidRPr="00E32864">
        <w:rPr>
          <w:rStyle w:val="normaltextrun"/>
          <w:rFonts w:ascii="Arial" w:eastAsiaTheme="majorEastAsia" w:hAnsi="Arial" w:cs="Arial"/>
          <w:color w:val="000000"/>
          <w:sz w:val="20"/>
          <w:szCs w:val="20"/>
        </w:rPr>
        <w:t xml:space="preserve"> to let us know the </w:t>
      </w:r>
      <w:r w:rsidRPr="00E32864">
        <w:rPr>
          <w:rStyle w:val="normaltextrun"/>
          <w:rFonts w:ascii="Arial" w:eastAsiaTheme="majorEastAsia" w:hAnsi="Arial" w:cs="Arial"/>
          <w:sz w:val="20"/>
          <w:szCs w:val="20"/>
        </w:rPr>
        <w:t xml:space="preserve">actions you took on </w:t>
      </w:r>
      <w:r w:rsidRPr="00E32864">
        <w:rPr>
          <w:rStyle w:val="normaltextrun"/>
          <w:rFonts w:ascii="Arial" w:eastAsiaTheme="majorEastAsia" w:hAnsi="Arial" w:cs="Arial"/>
          <w:b/>
          <w:bCs/>
          <w:i/>
          <w:iCs/>
          <w:color w:val="000000" w:themeColor="text1"/>
          <w:sz w:val="20"/>
          <w:szCs w:val="20"/>
        </w:rPr>
        <w:t xml:space="preserve">Urgent Action </w:t>
      </w:r>
      <w:r>
        <w:rPr>
          <w:rStyle w:val="normaltextrun"/>
          <w:rFonts w:ascii="Arial" w:eastAsiaTheme="majorEastAsia" w:hAnsi="Arial" w:cs="Arial"/>
          <w:b/>
          <w:bCs/>
          <w:i/>
          <w:iCs/>
          <w:color w:val="000000" w:themeColor="text1"/>
          <w:sz w:val="20"/>
          <w:szCs w:val="20"/>
        </w:rPr>
        <w:t>73</w:t>
      </w:r>
      <w:r w:rsidRPr="00E32864">
        <w:rPr>
          <w:rStyle w:val="normaltextrun"/>
          <w:rFonts w:ascii="Arial" w:eastAsiaTheme="majorEastAsia" w:hAnsi="Arial" w:cs="Arial"/>
          <w:b/>
          <w:bCs/>
          <w:i/>
          <w:iCs/>
          <w:color w:val="000000" w:themeColor="text1"/>
          <w:sz w:val="20"/>
          <w:szCs w:val="20"/>
        </w:rPr>
        <w:t>.24</w:t>
      </w:r>
      <w:r w:rsidRPr="00E32864">
        <w:rPr>
          <w:rStyle w:val="normaltextrun"/>
          <w:rFonts w:ascii="Arial" w:eastAsiaTheme="majorEastAsia" w:hAnsi="Arial" w:cs="Arial"/>
          <w:b/>
          <w:bCs/>
          <w:color w:val="000000" w:themeColor="text1"/>
          <w:sz w:val="20"/>
          <w:szCs w:val="20"/>
        </w:rPr>
        <w:t xml:space="preserve">. </w:t>
      </w:r>
      <w:r w:rsidRPr="00E32864">
        <w:rPr>
          <w:rStyle w:val="normaltextrun"/>
          <w:rFonts w:ascii="Arial" w:eastAsiaTheme="majorEastAsia" w:hAnsi="Arial" w:cs="Arial"/>
          <w:sz w:val="20"/>
          <w:szCs w:val="20"/>
        </w:rPr>
        <w:t xml:space="preserve">It’s important </w:t>
      </w:r>
      <w:r w:rsidRPr="00E32864">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68FDE302" w14:textId="77777777" w:rsidR="00EF263A" w:rsidRPr="00EF263A" w:rsidRDefault="00EF263A" w:rsidP="00EF263A">
      <w:pPr>
        <w:spacing w:after="0" w:line="240" w:lineRule="auto"/>
        <w:rPr>
          <w:rFonts w:ascii="Arial" w:hAnsi="Arial" w:cs="Arial"/>
          <w:sz w:val="18"/>
          <w:szCs w:val="18"/>
        </w:rPr>
      </w:pPr>
    </w:p>
    <w:p w14:paraId="6F8F65FB" w14:textId="77777777" w:rsidR="00EF263A" w:rsidRPr="00EF263A" w:rsidRDefault="00EF263A" w:rsidP="00EF263A">
      <w:pPr>
        <w:spacing w:after="0" w:line="240" w:lineRule="auto"/>
        <w:rPr>
          <w:rFonts w:ascii="Arial" w:hAnsi="Arial" w:cs="Arial"/>
          <w:sz w:val="18"/>
          <w:szCs w:val="18"/>
        </w:rPr>
        <w:sectPr w:rsidR="00EF263A" w:rsidRPr="00EF263A" w:rsidSect="00EF263A">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E58F021" w14:textId="77777777" w:rsidR="00EF263A" w:rsidRDefault="00EF263A" w:rsidP="00EF263A">
      <w:pPr>
        <w:spacing w:after="0" w:line="240" w:lineRule="auto"/>
        <w:rPr>
          <w:rFonts w:ascii="Arial" w:hAnsi="Arial" w:cs="Arial"/>
          <w:b/>
          <w:bCs/>
          <w:sz w:val="20"/>
          <w:szCs w:val="20"/>
        </w:rPr>
      </w:pPr>
      <w:r>
        <w:rPr>
          <w:rFonts w:ascii="Arial" w:hAnsi="Arial" w:cs="Arial"/>
          <w:b/>
          <w:bCs/>
          <w:sz w:val="20"/>
          <w:szCs w:val="20"/>
        </w:rPr>
        <w:t>*</w:t>
      </w:r>
      <w:r w:rsidRPr="005F3654">
        <w:rPr>
          <w:rFonts w:ascii="Arial" w:hAnsi="Arial" w:cs="Arial"/>
          <w:b/>
          <w:bCs/>
          <w:sz w:val="20"/>
          <w:szCs w:val="20"/>
        </w:rPr>
        <w:t xml:space="preserve">*Note: USPS has restriction postal mail to Russia </w:t>
      </w:r>
    </w:p>
    <w:p w14:paraId="4B006CA9" w14:textId="77777777" w:rsidR="00EF263A" w:rsidRPr="00EF263A" w:rsidRDefault="00EF263A" w:rsidP="00EF263A">
      <w:pPr>
        <w:spacing w:after="0" w:line="240" w:lineRule="auto"/>
        <w:rPr>
          <w:rFonts w:ascii="Arial" w:hAnsi="Arial" w:cs="Arial"/>
          <w:b/>
          <w:bCs/>
          <w:sz w:val="20"/>
          <w:szCs w:val="20"/>
        </w:rPr>
      </w:pPr>
      <w:r w:rsidRPr="00EF263A">
        <w:rPr>
          <w:rFonts w:ascii="Arial" w:hAnsi="Arial" w:cs="Arial"/>
          <w:b/>
          <w:bCs/>
          <w:sz w:val="20"/>
          <w:szCs w:val="20"/>
        </w:rPr>
        <w:t xml:space="preserve">Tatyana </w:t>
      </w:r>
      <w:proofErr w:type="spellStart"/>
      <w:r w:rsidRPr="00EF263A">
        <w:rPr>
          <w:rFonts w:ascii="Arial" w:hAnsi="Arial" w:cs="Arial"/>
          <w:b/>
          <w:bCs/>
          <w:sz w:val="20"/>
          <w:szCs w:val="20"/>
        </w:rPr>
        <w:t>Moskalkova</w:t>
      </w:r>
      <w:proofErr w:type="spellEnd"/>
      <w:r w:rsidRPr="00EF263A">
        <w:rPr>
          <w:rFonts w:ascii="Arial" w:hAnsi="Arial" w:cs="Arial"/>
          <w:b/>
          <w:bCs/>
          <w:sz w:val="20"/>
          <w:szCs w:val="20"/>
        </w:rPr>
        <w:t xml:space="preserve"> </w:t>
      </w:r>
    </w:p>
    <w:p w14:paraId="67854D8E" w14:textId="77777777" w:rsidR="00EF263A" w:rsidRPr="00EF263A" w:rsidRDefault="00EF263A" w:rsidP="00EF263A">
      <w:pPr>
        <w:spacing w:after="0" w:line="240" w:lineRule="auto"/>
        <w:rPr>
          <w:rFonts w:ascii="Arial" w:hAnsi="Arial" w:cs="Arial"/>
          <w:b/>
          <w:bCs/>
          <w:sz w:val="20"/>
          <w:szCs w:val="20"/>
        </w:rPr>
      </w:pPr>
      <w:r w:rsidRPr="00EF263A">
        <w:rPr>
          <w:rFonts w:ascii="Arial" w:hAnsi="Arial" w:cs="Arial"/>
          <w:b/>
          <w:bCs/>
          <w:sz w:val="20"/>
          <w:szCs w:val="20"/>
        </w:rPr>
        <w:t xml:space="preserve">Human Rights Commissioner </w:t>
      </w:r>
    </w:p>
    <w:p w14:paraId="30AE6270" w14:textId="77777777" w:rsidR="00EF263A" w:rsidRPr="00EF263A" w:rsidRDefault="00EF263A" w:rsidP="00EF263A">
      <w:pPr>
        <w:spacing w:after="0" w:line="240" w:lineRule="auto"/>
        <w:rPr>
          <w:rFonts w:ascii="Arial" w:hAnsi="Arial" w:cs="Arial"/>
          <w:sz w:val="20"/>
          <w:szCs w:val="20"/>
        </w:rPr>
      </w:pPr>
      <w:r w:rsidRPr="00EF263A">
        <w:rPr>
          <w:rFonts w:ascii="Arial" w:hAnsi="Arial" w:cs="Arial"/>
          <w:sz w:val="20"/>
          <w:szCs w:val="20"/>
        </w:rPr>
        <w:t xml:space="preserve">Smolensky Boulevard, 19с2 </w:t>
      </w:r>
    </w:p>
    <w:p w14:paraId="6D057D71" w14:textId="77777777" w:rsidR="00EF263A" w:rsidRPr="00EF263A" w:rsidRDefault="00EF263A" w:rsidP="00EF263A">
      <w:pPr>
        <w:spacing w:after="0" w:line="240" w:lineRule="auto"/>
        <w:rPr>
          <w:rFonts w:ascii="Arial" w:hAnsi="Arial" w:cs="Arial"/>
          <w:sz w:val="20"/>
          <w:szCs w:val="20"/>
        </w:rPr>
      </w:pPr>
      <w:r w:rsidRPr="00EF263A">
        <w:rPr>
          <w:rFonts w:ascii="Arial" w:hAnsi="Arial" w:cs="Arial"/>
          <w:sz w:val="20"/>
          <w:szCs w:val="20"/>
        </w:rPr>
        <w:t xml:space="preserve">119121 Moscow </w:t>
      </w:r>
    </w:p>
    <w:p w14:paraId="4D22E8BA" w14:textId="77777777" w:rsidR="00EF263A" w:rsidRPr="00EF263A" w:rsidRDefault="00EF263A" w:rsidP="00EF263A">
      <w:pPr>
        <w:spacing w:after="0" w:line="240" w:lineRule="auto"/>
        <w:rPr>
          <w:rFonts w:ascii="Arial" w:hAnsi="Arial" w:cs="Arial"/>
          <w:sz w:val="20"/>
          <w:szCs w:val="20"/>
        </w:rPr>
      </w:pPr>
      <w:r w:rsidRPr="00EF263A">
        <w:rPr>
          <w:rFonts w:ascii="Arial" w:hAnsi="Arial" w:cs="Arial"/>
          <w:sz w:val="20"/>
          <w:szCs w:val="20"/>
        </w:rPr>
        <w:t xml:space="preserve">Russian Federation </w:t>
      </w:r>
    </w:p>
    <w:p w14:paraId="71645272" w14:textId="5A49A279" w:rsidR="00EF263A" w:rsidRPr="00EF263A" w:rsidRDefault="00EF263A" w:rsidP="00EF263A">
      <w:pPr>
        <w:spacing w:after="0" w:line="240" w:lineRule="auto"/>
        <w:rPr>
          <w:rFonts w:ascii="Arial" w:hAnsi="Arial" w:cs="Arial"/>
          <w:sz w:val="20"/>
          <w:szCs w:val="20"/>
        </w:rPr>
      </w:pPr>
      <w:r w:rsidRPr="00EF263A">
        <w:rPr>
          <w:rFonts w:ascii="Arial" w:hAnsi="Arial" w:cs="Arial"/>
          <w:sz w:val="20"/>
          <w:szCs w:val="20"/>
        </w:rPr>
        <w:t xml:space="preserve">Email: </w:t>
      </w:r>
      <w:hyperlink r:id="rId12" w:history="1">
        <w:r w:rsidRPr="00EF263A">
          <w:rPr>
            <w:rStyle w:val="Hyperlink"/>
            <w:rFonts w:ascii="Arial" w:hAnsi="Arial" w:cs="Arial"/>
            <w:sz w:val="20"/>
            <w:szCs w:val="20"/>
          </w:rPr>
          <w:t>Moskalkova@ombudsmanrf.ru</w:t>
        </w:r>
      </w:hyperlink>
      <w:r w:rsidRPr="00EF263A">
        <w:rPr>
          <w:rFonts w:ascii="Arial" w:hAnsi="Arial" w:cs="Arial"/>
          <w:sz w:val="20"/>
          <w:szCs w:val="20"/>
        </w:rPr>
        <w:t xml:space="preserve"> </w:t>
      </w:r>
    </w:p>
    <w:p w14:paraId="3BCD335D" w14:textId="29F625EC" w:rsidR="00EF263A" w:rsidRPr="00EF263A" w:rsidRDefault="00EF263A" w:rsidP="00EF263A">
      <w:pPr>
        <w:spacing w:after="0" w:line="240" w:lineRule="auto"/>
        <w:rPr>
          <w:rFonts w:ascii="Arial" w:hAnsi="Arial" w:cs="Arial"/>
          <w:sz w:val="20"/>
          <w:szCs w:val="20"/>
        </w:rPr>
      </w:pPr>
      <w:hyperlink r:id="rId13" w:history="1">
        <w:r w:rsidRPr="00EF263A">
          <w:rPr>
            <w:rStyle w:val="Hyperlink"/>
            <w:rFonts w:ascii="Arial" w:hAnsi="Arial" w:cs="Arial"/>
            <w:sz w:val="20"/>
            <w:szCs w:val="20"/>
          </w:rPr>
          <w:t>A.Ovchinnikova@rightsrf.ru</w:t>
        </w:r>
      </w:hyperlink>
      <w:r w:rsidRPr="00EF263A">
        <w:rPr>
          <w:rFonts w:ascii="Arial" w:hAnsi="Arial" w:cs="Arial"/>
          <w:sz w:val="20"/>
          <w:szCs w:val="20"/>
        </w:rPr>
        <w:t xml:space="preserve"> </w:t>
      </w:r>
    </w:p>
    <w:p w14:paraId="5BC7F736" w14:textId="23CAF2B1" w:rsidR="00EF263A" w:rsidRDefault="00EF263A" w:rsidP="00EF263A">
      <w:pPr>
        <w:spacing w:after="0" w:line="240" w:lineRule="auto"/>
        <w:rPr>
          <w:rFonts w:ascii="Arial" w:hAnsi="Arial" w:cs="Arial"/>
          <w:sz w:val="20"/>
          <w:szCs w:val="20"/>
        </w:rPr>
      </w:pPr>
      <w:hyperlink r:id="rId14" w:history="1">
        <w:r w:rsidRPr="00EF263A">
          <w:rPr>
            <w:rStyle w:val="Hyperlink"/>
            <w:rFonts w:ascii="Arial" w:hAnsi="Arial" w:cs="Arial"/>
            <w:sz w:val="20"/>
            <w:szCs w:val="20"/>
          </w:rPr>
          <w:t>A.Scherbakova@rightsrf.ru</w:t>
        </w:r>
      </w:hyperlink>
      <w:r w:rsidRPr="00EF263A">
        <w:rPr>
          <w:rFonts w:ascii="Arial" w:hAnsi="Arial" w:cs="Arial"/>
          <w:sz w:val="20"/>
          <w:szCs w:val="20"/>
        </w:rPr>
        <w:t xml:space="preserve"> </w:t>
      </w:r>
    </w:p>
    <w:p w14:paraId="196E548E" w14:textId="5CCD4D04" w:rsidR="00EF263A" w:rsidRPr="00E32864" w:rsidRDefault="00EF263A" w:rsidP="00EF263A">
      <w:pPr>
        <w:spacing w:after="0" w:line="240" w:lineRule="auto"/>
        <w:jc w:val="right"/>
        <w:rPr>
          <w:rFonts w:ascii="Arial" w:hAnsi="Arial" w:cs="Arial"/>
          <w:b/>
          <w:bCs/>
          <w:sz w:val="20"/>
          <w:szCs w:val="20"/>
        </w:rPr>
      </w:pPr>
      <w:r>
        <w:rPr>
          <w:rFonts w:ascii="Arial" w:hAnsi="Arial" w:cs="Arial"/>
          <w:b/>
          <w:bCs/>
          <w:sz w:val="20"/>
          <w:szCs w:val="20"/>
        </w:rPr>
        <w:br w:type="column"/>
      </w:r>
      <w:r w:rsidR="008F56A8">
        <w:rPr>
          <w:rFonts w:ascii="Arial" w:hAnsi="Arial" w:cs="Arial"/>
          <w:b/>
          <w:bCs/>
          <w:sz w:val="20"/>
          <w:szCs w:val="20"/>
        </w:rPr>
        <w:t xml:space="preserve">CC: </w:t>
      </w:r>
      <w:r w:rsidRPr="00E32864">
        <w:rPr>
          <w:rFonts w:ascii="Arial" w:hAnsi="Arial" w:cs="Arial"/>
          <w:b/>
          <w:bCs/>
          <w:sz w:val="20"/>
          <w:szCs w:val="20"/>
        </w:rPr>
        <w:t>Russian Embassy in the United States</w:t>
      </w:r>
    </w:p>
    <w:p w14:paraId="38AE9D09" w14:textId="77777777" w:rsidR="00EF263A" w:rsidRPr="00E32864" w:rsidRDefault="00EF263A" w:rsidP="00EF263A">
      <w:pPr>
        <w:spacing w:after="0" w:line="240" w:lineRule="auto"/>
        <w:jc w:val="right"/>
        <w:rPr>
          <w:rFonts w:ascii="Arial" w:hAnsi="Arial" w:cs="Arial"/>
          <w:b/>
          <w:bCs/>
          <w:sz w:val="20"/>
          <w:szCs w:val="20"/>
        </w:rPr>
      </w:pPr>
      <w:r w:rsidRPr="00E32864">
        <w:rPr>
          <w:rFonts w:ascii="Arial" w:hAnsi="Arial" w:cs="Arial"/>
          <w:b/>
          <w:bCs/>
          <w:sz w:val="20"/>
          <w:szCs w:val="20"/>
        </w:rPr>
        <w:t>Ambassador Anatoly I. Antonov</w:t>
      </w:r>
    </w:p>
    <w:p w14:paraId="1DCB26C2" w14:textId="77777777" w:rsidR="00EF263A" w:rsidRDefault="00EF263A" w:rsidP="00EF263A">
      <w:pPr>
        <w:spacing w:after="0" w:line="240" w:lineRule="auto"/>
        <w:jc w:val="right"/>
        <w:rPr>
          <w:rFonts w:ascii="Arial" w:hAnsi="Arial" w:cs="Arial"/>
          <w:sz w:val="20"/>
          <w:szCs w:val="20"/>
        </w:rPr>
      </w:pPr>
      <w:r w:rsidRPr="00E32864">
        <w:rPr>
          <w:rFonts w:ascii="Arial" w:hAnsi="Arial" w:cs="Arial"/>
          <w:sz w:val="20"/>
          <w:szCs w:val="20"/>
        </w:rPr>
        <w:t xml:space="preserve">2650 Wisconsin Avenue, NW, </w:t>
      </w:r>
    </w:p>
    <w:p w14:paraId="159A94B4" w14:textId="77777777" w:rsidR="00EF263A" w:rsidRPr="00E32864" w:rsidRDefault="00EF263A" w:rsidP="00EF263A">
      <w:pPr>
        <w:spacing w:after="0" w:line="240" w:lineRule="auto"/>
        <w:jc w:val="right"/>
        <w:rPr>
          <w:rFonts w:ascii="Arial" w:hAnsi="Arial" w:cs="Arial"/>
          <w:sz w:val="20"/>
          <w:szCs w:val="20"/>
        </w:rPr>
      </w:pPr>
      <w:r w:rsidRPr="00E32864">
        <w:rPr>
          <w:rFonts w:ascii="Arial" w:hAnsi="Arial" w:cs="Arial"/>
          <w:sz w:val="20"/>
          <w:szCs w:val="20"/>
        </w:rPr>
        <w:t>Washington DC 20007</w:t>
      </w:r>
    </w:p>
    <w:p w14:paraId="66478804" w14:textId="77777777" w:rsidR="00EF263A" w:rsidRDefault="00EF263A" w:rsidP="00EF263A">
      <w:pPr>
        <w:spacing w:after="0" w:line="240" w:lineRule="auto"/>
        <w:jc w:val="right"/>
        <w:rPr>
          <w:rStyle w:val="Hyperlink"/>
          <w:rFonts w:ascii="Arial" w:hAnsi="Arial" w:cs="Arial"/>
          <w:sz w:val="20"/>
          <w:szCs w:val="20"/>
        </w:rPr>
      </w:pPr>
      <w:r w:rsidRPr="00E32864">
        <w:rPr>
          <w:rFonts w:ascii="Arial" w:hAnsi="Arial" w:cs="Arial"/>
          <w:sz w:val="20"/>
          <w:szCs w:val="20"/>
        </w:rPr>
        <w:t xml:space="preserve">Email: </w:t>
      </w:r>
      <w:hyperlink r:id="rId15" w:tgtFrame="_blank" w:history="1">
        <w:r w:rsidRPr="00E32864">
          <w:rPr>
            <w:rStyle w:val="Hyperlink"/>
            <w:rFonts w:ascii="Arial" w:hAnsi="Arial" w:cs="Arial"/>
            <w:sz w:val="20"/>
            <w:szCs w:val="20"/>
          </w:rPr>
          <w:t>rusembusa@mid.ru</w:t>
        </w:r>
      </w:hyperlink>
    </w:p>
    <w:p w14:paraId="6B4843AB" w14:textId="77777777" w:rsidR="00EF263A" w:rsidRDefault="00EF263A" w:rsidP="00617EA1">
      <w:pPr>
        <w:spacing w:after="0" w:line="240" w:lineRule="auto"/>
        <w:rPr>
          <w:rFonts w:ascii="Arial" w:hAnsi="Arial" w:cs="Arial"/>
          <w:sz w:val="20"/>
          <w:szCs w:val="20"/>
        </w:rPr>
        <w:sectPr w:rsidR="00EF263A" w:rsidSect="00EF263A">
          <w:type w:val="continuous"/>
          <w:pgSz w:w="12240" w:h="15840"/>
          <w:pgMar w:top="720" w:right="720" w:bottom="2160" w:left="720" w:header="720" w:footer="720" w:gutter="0"/>
          <w:cols w:num="2" w:space="720"/>
          <w:docGrid w:linePitch="360"/>
        </w:sectPr>
      </w:pPr>
    </w:p>
    <w:p w14:paraId="164984FE" w14:textId="52507150" w:rsidR="00EF263A" w:rsidRDefault="00EF263A" w:rsidP="00617EA1">
      <w:pPr>
        <w:spacing w:after="0" w:line="240" w:lineRule="auto"/>
        <w:rPr>
          <w:rFonts w:ascii="Arial" w:hAnsi="Arial" w:cs="Arial"/>
        </w:rPr>
      </w:pPr>
      <w:r w:rsidRPr="00EF263A">
        <w:rPr>
          <w:rFonts w:ascii="Arial" w:hAnsi="Arial" w:cs="Arial"/>
        </w:rPr>
        <w:t>Dear Human Rights Commissioner,</w:t>
      </w:r>
    </w:p>
    <w:p w14:paraId="15066E2A" w14:textId="77777777" w:rsidR="00EF263A" w:rsidRPr="00EF263A" w:rsidRDefault="00EF263A" w:rsidP="00EF263A">
      <w:pPr>
        <w:spacing w:after="0" w:line="240" w:lineRule="auto"/>
        <w:rPr>
          <w:rFonts w:ascii="Arial" w:hAnsi="Arial" w:cs="Arial"/>
          <w:sz w:val="18"/>
          <w:szCs w:val="18"/>
        </w:rPr>
      </w:pPr>
    </w:p>
    <w:p w14:paraId="695716ED" w14:textId="6CA6001D" w:rsidR="00EF263A" w:rsidRDefault="00EF263A" w:rsidP="00EF263A">
      <w:pPr>
        <w:spacing w:line="240" w:lineRule="auto"/>
        <w:rPr>
          <w:rFonts w:ascii="Arial" w:hAnsi="Arial" w:cs="Arial"/>
        </w:rPr>
      </w:pPr>
      <w:r w:rsidRPr="00EF263A">
        <w:rPr>
          <w:rFonts w:ascii="Arial" w:hAnsi="Arial" w:cs="Arial"/>
        </w:rPr>
        <w:t>I am drawing your attention to the situation of human rights activist</w:t>
      </w:r>
      <w:r>
        <w:rPr>
          <w:rFonts w:ascii="Arial" w:hAnsi="Arial" w:cs="Arial"/>
        </w:rPr>
        <w:t>,</w:t>
      </w:r>
      <w:r w:rsidRPr="00EF263A">
        <w:rPr>
          <w:rFonts w:ascii="Arial" w:hAnsi="Arial" w:cs="Arial"/>
        </w:rPr>
        <w:t xml:space="preserve"> </w:t>
      </w:r>
      <w:proofErr w:type="spellStart"/>
      <w:r w:rsidRPr="00EF263A">
        <w:rPr>
          <w:rFonts w:ascii="Arial" w:hAnsi="Arial" w:cs="Arial"/>
          <w:b/>
          <w:bCs/>
        </w:rPr>
        <w:t>Tofik</w:t>
      </w:r>
      <w:proofErr w:type="spellEnd"/>
      <w:r w:rsidRPr="00EF263A">
        <w:rPr>
          <w:rFonts w:ascii="Arial" w:hAnsi="Arial" w:cs="Arial"/>
          <w:b/>
          <w:bCs/>
        </w:rPr>
        <w:t xml:space="preserve"> </w:t>
      </w:r>
      <w:proofErr w:type="spellStart"/>
      <w:r w:rsidRPr="00EF263A">
        <w:rPr>
          <w:rFonts w:ascii="Arial" w:hAnsi="Arial" w:cs="Arial"/>
          <w:b/>
          <w:bCs/>
        </w:rPr>
        <w:t>Abdulgaziev</w:t>
      </w:r>
      <w:proofErr w:type="spellEnd"/>
      <w:r w:rsidRPr="00EF263A">
        <w:rPr>
          <w:rFonts w:ascii="Arial" w:hAnsi="Arial" w:cs="Arial"/>
        </w:rPr>
        <w:t xml:space="preserve">, imprisoned in LPU3 in Chelyabinsk oblast, after being convicted in an unfair trial by a military court, under politically motivated charges.  </w:t>
      </w:r>
    </w:p>
    <w:p w14:paraId="19BA5460" w14:textId="7341D140" w:rsidR="00EF263A" w:rsidRDefault="00EF263A" w:rsidP="00EF263A">
      <w:pPr>
        <w:spacing w:line="240" w:lineRule="auto"/>
        <w:rPr>
          <w:rFonts w:ascii="Arial" w:hAnsi="Arial" w:cs="Arial"/>
        </w:rPr>
      </w:pPr>
      <w:r w:rsidRPr="00EF263A">
        <w:rPr>
          <w:rFonts w:ascii="Arial" w:hAnsi="Arial" w:cs="Arial"/>
        </w:rPr>
        <w:t xml:space="preserve">On May </w:t>
      </w:r>
      <w:r w:rsidR="00617EA1">
        <w:rPr>
          <w:rFonts w:ascii="Arial" w:hAnsi="Arial" w:cs="Arial"/>
        </w:rPr>
        <w:t xml:space="preserve">6, </w:t>
      </w:r>
      <w:r w:rsidRPr="00EF263A">
        <w:rPr>
          <w:rFonts w:ascii="Arial" w:hAnsi="Arial" w:cs="Arial"/>
        </w:rPr>
        <w:t xml:space="preserve">2024, an independent health professional analyzed the results of the official penitentiary medical examination of </w:t>
      </w:r>
      <w:proofErr w:type="spellStart"/>
      <w:r w:rsidRPr="00EF263A">
        <w:rPr>
          <w:rFonts w:ascii="Arial" w:hAnsi="Arial" w:cs="Arial"/>
        </w:rPr>
        <w:t>Tofik</w:t>
      </w:r>
      <w:proofErr w:type="spellEnd"/>
      <w:r w:rsidRPr="00EF263A">
        <w:rPr>
          <w:rFonts w:ascii="Arial" w:hAnsi="Arial" w:cs="Arial"/>
        </w:rPr>
        <w:t xml:space="preserve"> </w:t>
      </w:r>
      <w:proofErr w:type="spellStart"/>
      <w:r w:rsidRPr="00EF263A">
        <w:rPr>
          <w:rFonts w:ascii="Arial" w:hAnsi="Arial" w:cs="Arial"/>
        </w:rPr>
        <w:t>Abdulgaziev</w:t>
      </w:r>
      <w:proofErr w:type="spellEnd"/>
      <w:r w:rsidRPr="00EF263A">
        <w:rPr>
          <w:rFonts w:ascii="Arial" w:hAnsi="Arial" w:cs="Arial"/>
        </w:rPr>
        <w:t xml:space="preserve"> and concluded that he suffers from tuberculosis, bilateral pneumonia, chronic heart failure</w:t>
      </w:r>
      <w:r w:rsidR="00617EA1">
        <w:rPr>
          <w:rFonts w:ascii="Arial" w:hAnsi="Arial" w:cs="Arial"/>
        </w:rPr>
        <w:t>,</w:t>
      </w:r>
      <w:r w:rsidRPr="00EF263A">
        <w:rPr>
          <w:rFonts w:ascii="Arial" w:hAnsi="Arial" w:cs="Arial"/>
        </w:rPr>
        <w:t xml:space="preserve"> and other serious illnesses included in the list of “Serious illnesses preventing incarceration” according to the Resolution 54 of Russian Government as of February </w:t>
      </w:r>
      <w:r w:rsidR="00E52593" w:rsidRPr="00EF263A">
        <w:rPr>
          <w:rFonts w:ascii="Arial" w:hAnsi="Arial" w:cs="Arial"/>
        </w:rPr>
        <w:t>2</w:t>
      </w:r>
      <w:r w:rsidR="00E52593">
        <w:rPr>
          <w:rFonts w:ascii="Arial" w:hAnsi="Arial" w:cs="Arial"/>
        </w:rPr>
        <w:t xml:space="preserve">, </w:t>
      </w:r>
      <w:r w:rsidRPr="00EF263A">
        <w:rPr>
          <w:rFonts w:ascii="Arial" w:hAnsi="Arial" w:cs="Arial"/>
        </w:rPr>
        <w:t xml:space="preserve">2004. Russian law provides for courts to grant release of prisoners suffering from them.  </w:t>
      </w:r>
    </w:p>
    <w:p w14:paraId="15A1067F" w14:textId="749FD879" w:rsidR="00EF263A" w:rsidRDefault="00EF263A" w:rsidP="00EF263A">
      <w:pPr>
        <w:spacing w:line="240" w:lineRule="auto"/>
        <w:rPr>
          <w:rFonts w:ascii="Arial" w:hAnsi="Arial" w:cs="Arial"/>
        </w:rPr>
      </w:pPr>
      <w:r w:rsidRPr="00EF263A">
        <w:rPr>
          <w:rFonts w:ascii="Arial" w:hAnsi="Arial" w:cs="Arial"/>
        </w:rPr>
        <w:t xml:space="preserve">On August </w:t>
      </w:r>
      <w:r w:rsidR="00E52593">
        <w:rPr>
          <w:rFonts w:ascii="Arial" w:hAnsi="Arial" w:cs="Arial"/>
        </w:rPr>
        <w:t xml:space="preserve">6, </w:t>
      </w:r>
      <w:r w:rsidRPr="00EF263A">
        <w:rPr>
          <w:rFonts w:ascii="Arial" w:hAnsi="Arial" w:cs="Arial"/>
        </w:rPr>
        <w:t xml:space="preserve">2024, </w:t>
      </w:r>
      <w:proofErr w:type="spellStart"/>
      <w:r w:rsidRPr="00EF263A">
        <w:rPr>
          <w:rFonts w:ascii="Arial" w:hAnsi="Arial" w:cs="Arial"/>
        </w:rPr>
        <w:t>Metalurgichesky</w:t>
      </w:r>
      <w:proofErr w:type="spellEnd"/>
      <w:r w:rsidRPr="00EF263A">
        <w:rPr>
          <w:rFonts w:ascii="Arial" w:hAnsi="Arial" w:cs="Arial"/>
        </w:rPr>
        <w:t xml:space="preserve"> District Court of Chelyabinsk denied the release of </w:t>
      </w:r>
      <w:proofErr w:type="spellStart"/>
      <w:r w:rsidRPr="00EF263A">
        <w:rPr>
          <w:rFonts w:ascii="Arial" w:hAnsi="Arial" w:cs="Arial"/>
        </w:rPr>
        <w:t>Tofik</w:t>
      </w:r>
      <w:proofErr w:type="spellEnd"/>
      <w:r w:rsidRPr="00EF263A">
        <w:rPr>
          <w:rFonts w:ascii="Arial" w:hAnsi="Arial" w:cs="Arial"/>
        </w:rPr>
        <w:t xml:space="preserve"> </w:t>
      </w:r>
      <w:proofErr w:type="spellStart"/>
      <w:r w:rsidRPr="00EF263A">
        <w:rPr>
          <w:rFonts w:ascii="Arial" w:hAnsi="Arial" w:cs="Arial"/>
        </w:rPr>
        <w:t>Abdulgaziev</w:t>
      </w:r>
      <w:proofErr w:type="spellEnd"/>
      <w:r w:rsidRPr="00EF263A">
        <w:rPr>
          <w:rFonts w:ascii="Arial" w:hAnsi="Arial" w:cs="Arial"/>
        </w:rPr>
        <w:t xml:space="preserve"> on health grounds. </w:t>
      </w:r>
      <w:proofErr w:type="spellStart"/>
      <w:r w:rsidRPr="00EF263A">
        <w:rPr>
          <w:rFonts w:ascii="Arial" w:hAnsi="Arial" w:cs="Arial"/>
        </w:rPr>
        <w:t>Tofik</w:t>
      </w:r>
      <w:proofErr w:type="spellEnd"/>
      <w:r w:rsidRPr="00EF263A">
        <w:rPr>
          <w:rFonts w:ascii="Arial" w:hAnsi="Arial" w:cs="Arial"/>
        </w:rPr>
        <w:t xml:space="preserve"> </w:t>
      </w:r>
      <w:proofErr w:type="spellStart"/>
      <w:r w:rsidRPr="00EF263A">
        <w:rPr>
          <w:rFonts w:ascii="Arial" w:hAnsi="Arial" w:cs="Arial"/>
        </w:rPr>
        <w:t>Abdulgaziev</w:t>
      </w:r>
      <w:proofErr w:type="spellEnd"/>
      <w:r w:rsidRPr="00EF263A">
        <w:rPr>
          <w:rFonts w:ascii="Arial" w:hAnsi="Arial" w:cs="Arial"/>
        </w:rPr>
        <w:t xml:space="preserve"> must be released immediately on health grounds and allowed transfer to a medical facility of his choice to receive all the treatment and health care he requires.  </w:t>
      </w:r>
    </w:p>
    <w:p w14:paraId="47D17153" w14:textId="77777777" w:rsidR="00EF263A" w:rsidRDefault="00EF263A" w:rsidP="00EF263A">
      <w:pPr>
        <w:spacing w:line="240" w:lineRule="auto"/>
        <w:rPr>
          <w:rFonts w:ascii="Arial" w:hAnsi="Arial" w:cs="Arial"/>
        </w:rPr>
      </w:pPr>
      <w:r w:rsidRPr="00EF263A">
        <w:rPr>
          <w:rFonts w:ascii="Arial" w:hAnsi="Arial" w:cs="Arial"/>
        </w:rPr>
        <w:t xml:space="preserve">I urge you take all steps within your authority to ensure that </w:t>
      </w:r>
      <w:proofErr w:type="spellStart"/>
      <w:r w:rsidRPr="00EF263A">
        <w:rPr>
          <w:rFonts w:ascii="Arial" w:hAnsi="Arial" w:cs="Arial"/>
        </w:rPr>
        <w:t>Tofik</w:t>
      </w:r>
      <w:proofErr w:type="spellEnd"/>
      <w:r w:rsidRPr="00EF263A">
        <w:rPr>
          <w:rFonts w:ascii="Arial" w:hAnsi="Arial" w:cs="Arial"/>
        </w:rPr>
        <w:t xml:space="preserve"> </w:t>
      </w:r>
      <w:proofErr w:type="spellStart"/>
      <w:r w:rsidRPr="00EF263A">
        <w:rPr>
          <w:rFonts w:ascii="Arial" w:hAnsi="Arial" w:cs="Arial"/>
        </w:rPr>
        <w:t>Abdulgaziev</w:t>
      </w:r>
      <w:proofErr w:type="spellEnd"/>
      <w:r w:rsidRPr="00EF263A">
        <w:rPr>
          <w:rFonts w:ascii="Arial" w:hAnsi="Arial" w:cs="Arial"/>
        </w:rPr>
        <w:t xml:space="preserve"> is released immediately on health grounds, is urgently provided with the health care he requires, and all those responsible for the conditions of his detention and denial of medical care are held accountable.  </w:t>
      </w:r>
    </w:p>
    <w:p w14:paraId="4A07E3BC" w14:textId="77777777" w:rsidR="00EF263A" w:rsidRDefault="00EF263A" w:rsidP="00EF263A">
      <w:pPr>
        <w:spacing w:line="240" w:lineRule="auto"/>
        <w:rPr>
          <w:rFonts w:ascii="Arial" w:hAnsi="Arial" w:cs="Arial"/>
        </w:rPr>
      </w:pPr>
      <w:r w:rsidRPr="00EF263A">
        <w:rPr>
          <w:rFonts w:ascii="Arial" w:hAnsi="Arial" w:cs="Arial"/>
        </w:rPr>
        <w:t xml:space="preserve">Yours sincerely, </w:t>
      </w:r>
    </w:p>
    <w:p w14:paraId="31A7674B" w14:textId="77777777" w:rsidR="008625D2" w:rsidRDefault="008625D2">
      <w:pPr>
        <w:rPr>
          <w:rFonts w:ascii="Arial" w:hAnsi="Arial" w:cs="Arial"/>
          <w:b/>
          <w:bCs/>
          <w:highlight w:val="lightGray"/>
        </w:rPr>
      </w:pPr>
      <w:r>
        <w:rPr>
          <w:rFonts w:ascii="Arial" w:hAnsi="Arial" w:cs="Arial"/>
          <w:b/>
          <w:bCs/>
          <w:highlight w:val="lightGray"/>
        </w:rPr>
        <w:br w:type="page"/>
      </w:r>
    </w:p>
    <w:p w14:paraId="600CF4BB" w14:textId="01519400" w:rsidR="00EF263A" w:rsidRPr="00EF263A" w:rsidRDefault="00EF263A" w:rsidP="00EF263A">
      <w:pPr>
        <w:spacing w:after="0" w:line="240" w:lineRule="auto"/>
        <w:rPr>
          <w:rFonts w:ascii="Arial" w:hAnsi="Arial" w:cs="Arial"/>
          <w:b/>
          <w:bCs/>
        </w:rPr>
      </w:pPr>
      <w:r w:rsidRPr="00EF263A">
        <w:rPr>
          <w:rFonts w:ascii="Arial" w:hAnsi="Arial" w:cs="Arial"/>
          <w:b/>
          <w:bCs/>
          <w:highlight w:val="lightGray"/>
        </w:rPr>
        <w:lastRenderedPageBreak/>
        <w:t>ADDITIONAL INFORMATION</w:t>
      </w:r>
      <w:r w:rsidRPr="00EF263A">
        <w:rPr>
          <w:rFonts w:ascii="Arial" w:hAnsi="Arial" w:cs="Arial"/>
          <w:b/>
          <w:bCs/>
        </w:rPr>
        <w:t xml:space="preserve"> </w:t>
      </w:r>
    </w:p>
    <w:p w14:paraId="5C4445CA" w14:textId="62E09DAF" w:rsidR="00EF263A" w:rsidRDefault="00EF263A" w:rsidP="00EF263A">
      <w:pPr>
        <w:spacing w:after="0" w:line="240" w:lineRule="auto"/>
        <w:rPr>
          <w:rFonts w:ascii="Arial" w:hAnsi="Arial" w:cs="Arial"/>
        </w:rPr>
      </w:pPr>
      <w:proofErr w:type="spellStart"/>
      <w:r w:rsidRPr="00EF263A">
        <w:rPr>
          <w:rFonts w:ascii="Arial" w:hAnsi="Arial" w:cs="Arial"/>
          <w:b/>
          <w:bCs/>
        </w:rPr>
        <w:t>Tofik</w:t>
      </w:r>
      <w:proofErr w:type="spellEnd"/>
      <w:r w:rsidRPr="00EF263A">
        <w:rPr>
          <w:rFonts w:ascii="Arial" w:hAnsi="Arial" w:cs="Arial"/>
          <w:b/>
          <w:bCs/>
        </w:rPr>
        <w:t xml:space="preserve"> </w:t>
      </w:r>
      <w:proofErr w:type="spellStart"/>
      <w:r w:rsidRPr="00EF263A">
        <w:rPr>
          <w:rFonts w:ascii="Arial" w:hAnsi="Arial" w:cs="Arial"/>
          <w:b/>
          <w:bCs/>
        </w:rPr>
        <w:t>Abdulgaziev</w:t>
      </w:r>
      <w:proofErr w:type="spellEnd"/>
      <w:r w:rsidRPr="00EF263A">
        <w:rPr>
          <w:rFonts w:ascii="Arial" w:hAnsi="Arial" w:cs="Arial"/>
        </w:rPr>
        <w:t xml:space="preserve"> is a member of a grassroot group Crimean Solidarity. Prior to his arrest in March 2019, he was organizing events for children of Crimean Tatars imprisoned on politically motivated charges. He was sending food parcels to Crimean Tatar prisoners in the pre-trial detention </w:t>
      </w:r>
      <w:r w:rsidR="008625D2" w:rsidRPr="00EF263A">
        <w:rPr>
          <w:rFonts w:ascii="Arial" w:hAnsi="Arial" w:cs="Arial"/>
        </w:rPr>
        <w:t>centers</w:t>
      </w:r>
      <w:r w:rsidRPr="00EF263A">
        <w:rPr>
          <w:rFonts w:ascii="Arial" w:hAnsi="Arial" w:cs="Arial"/>
        </w:rPr>
        <w:t xml:space="preserve">, visited courts hearings on politically motivated cases, </w:t>
      </w:r>
      <w:r w:rsidR="00115B5D">
        <w:rPr>
          <w:rFonts w:ascii="Arial" w:hAnsi="Arial" w:cs="Arial"/>
        </w:rPr>
        <w:t xml:space="preserve">and </w:t>
      </w:r>
      <w:r w:rsidRPr="00EF263A">
        <w:rPr>
          <w:rFonts w:ascii="Arial" w:hAnsi="Arial" w:cs="Arial"/>
        </w:rPr>
        <w:t xml:space="preserve">came to support other Crimean Tatars during searches of their homes. </w:t>
      </w:r>
    </w:p>
    <w:p w14:paraId="3706C84C" w14:textId="77777777" w:rsidR="00EF263A" w:rsidRPr="00EF263A" w:rsidRDefault="00EF263A" w:rsidP="00EF263A">
      <w:pPr>
        <w:spacing w:after="0" w:line="240" w:lineRule="auto"/>
        <w:rPr>
          <w:rFonts w:ascii="Arial" w:hAnsi="Arial" w:cs="Arial"/>
          <w:sz w:val="18"/>
          <w:szCs w:val="18"/>
        </w:rPr>
      </w:pPr>
    </w:p>
    <w:p w14:paraId="09774246" w14:textId="43CFF8B0" w:rsidR="00EF263A" w:rsidRDefault="00EF263A" w:rsidP="00EF263A">
      <w:pPr>
        <w:spacing w:after="0" w:line="240" w:lineRule="auto"/>
        <w:rPr>
          <w:rFonts w:ascii="Arial" w:hAnsi="Arial" w:cs="Arial"/>
        </w:rPr>
      </w:pPr>
      <w:proofErr w:type="spellStart"/>
      <w:r w:rsidRPr="00EF263A">
        <w:rPr>
          <w:rFonts w:ascii="Arial" w:hAnsi="Arial" w:cs="Arial"/>
        </w:rPr>
        <w:t>Tofik</w:t>
      </w:r>
      <w:proofErr w:type="spellEnd"/>
      <w:r w:rsidRPr="00EF263A">
        <w:rPr>
          <w:rFonts w:ascii="Arial" w:hAnsi="Arial" w:cs="Arial"/>
        </w:rPr>
        <w:t xml:space="preserve"> </w:t>
      </w:r>
      <w:proofErr w:type="spellStart"/>
      <w:r w:rsidRPr="00EF263A">
        <w:rPr>
          <w:rFonts w:ascii="Arial" w:hAnsi="Arial" w:cs="Arial"/>
        </w:rPr>
        <w:t>Abdulgaziev</w:t>
      </w:r>
      <w:proofErr w:type="spellEnd"/>
      <w:r w:rsidRPr="00EF263A">
        <w:rPr>
          <w:rFonts w:ascii="Arial" w:hAnsi="Arial" w:cs="Arial"/>
        </w:rPr>
        <w:t xml:space="preserve"> was among more than 20 Crimean Tatar activists arbitrarily arrested on March</w:t>
      </w:r>
      <w:r w:rsidR="00115B5D">
        <w:rPr>
          <w:rFonts w:ascii="Arial" w:hAnsi="Arial" w:cs="Arial"/>
        </w:rPr>
        <w:t xml:space="preserve"> </w:t>
      </w:r>
      <w:r w:rsidR="00115B5D" w:rsidRPr="00EF263A">
        <w:rPr>
          <w:rFonts w:ascii="Arial" w:hAnsi="Arial" w:cs="Arial"/>
        </w:rPr>
        <w:t>27</w:t>
      </w:r>
      <w:r w:rsidR="00115B5D">
        <w:rPr>
          <w:rFonts w:ascii="Arial" w:hAnsi="Arial" w:cs="Arial"/>
        </w:rPr>
        <w:t>,</w:t>
      </w:r>
      <w:r w:rsidRPr="00EF263A">
        <w:rPr>
          <w:rFonts w:ascii="Arial" w:hAnsi="Arial" w:cs="Arial"/>
        </w:rPr>
        <w:t xml:space="preserve"> 2019. </w:t>
      </w:r>
      <w:proofErr w:type="spellStart"/>
      <w:r w:rsidRPr="00EF263A">
        <w:rPr>
          <w:rFonts w:ascii="Arial" w:hAnsi="Arial" w:cs="Arial"/>
        </w:rPr>
        <w:t>Abdulgaziev</w:t>
      </w:r>
      <w:proofErr w:type="spellEnd"/>
      <w:r w:rsidRPr="00EF263A">
        <w:rPr>
          <w:rFonts w:ascii="Arial" w:hAnsi="Arial" w:cs="Arial"/>
        </w:rPr>
        <w:t xml:space="preserve"> was charged with participation in a terrorist organization (Article 205.5(2) of the Russian Criminal Code) and preparation for a violent seizure of power (Article 278). Russian authorities accused him of membership in </w:t>
      </w:r>
      <w:proofErr w:type="spellStart"/>
      <w:r w:rsidRPr="00EF263A">
        <w:rPr>
          <w:rFonts w:ascii="Arial" w:hAnsi="Arial" w:cs="Arial"/>
        </w:rPr>
        <w:t>Hizb</w:t>
      </w:r>
      <w:proofErr w:type="spellEnd"/>
      <w:r w:rsidRPr="00EF263A">
        <w:rPr>
          <w:rFonts w:ascii="Arial" w:hAnsi="Arial" w:cs="Arial"/>
        </w:rPr>
        <w:t xml:space="preserve"> </w:t>
      </w:r>
      <w:proofErr w:type="spellStart"/>
      <w:r w:rsidRPr="00EF263A">
        <w:rPr>
          <w:rFonts w:ascii="Arial" w:hAnsi="Arial" w:cs="Arial"/>
        </w:rPr>
        <w:t>ut</w:t>
      </w:r>
      <w:proofErr w:type="spellEnd"/>
      <w:r w:rsidRPr="00EF263A">
        <w:rPr>
          <w:rFonts w:ascii="Arial" w:hAnsi="Arial" w:cs="Arial"/>
        </w:rPr>
        <w:t xml:space="preserve">-Tahrir, which they had arbitrarily designated a “terrorist organization”. The Southern District Military Court of Rostov-on-Don sentenced </w:t>
      </w:r>
      <w:proofErr w:type="spellStart"/>
      <w:r w:rsidRPr="00EF263A">
        <w:rPr>
          <w:rFonts w:ascii="Arial" w:hAnsi="Arial" w:cs="Arial"/>
        </w:rPr>
        <w:t>Tofik</w:t>
      </w:r>
      <w:proofErr w:type="spellEnd"/>
      <w:r w:rsidRPr="00EF263A">
        <w:rPr>
          <w:rFonts w:ascii="Arial" w:hAnsi="Arial" w:cs="Arial"/>
        </w:rPr>
        <w:t xml:space="preserve"> </w:t>
      </w:r>
      <w:proofErr w:type="spellStart"/>
      <w:r w:rsidRPr="00EF263A">
        <w:rPr>
          <w:rFonts w:ascii="Arial" w:hAnsi="Arial" w:cs="Arial"/>
        </w:rPr>
        <w:t>Abdulgaziev</w:t>
      </w:r>
      <w:proofErr w:type="spellEnd"/>
      <w:r w:rsidRPr="00EF263A">
        <w:rPr>
          <w:rFonts w:ascii="Arial" w:hAnsi="Arial" w:cs="Arial"/>
        </w:rPr>
        <w:t xml:space="preserve"> to 12 years’ imprisonment in May 2022. </w:t>
      </w:r>
    </w:p>
    <w:p w14:paraId="1F3DB3BF" w14:textId="77777777" w:rsidR="00EF263A" w:rsidRPr="00EF263A" w:rsidRDefault="00EF263A" w:rsidP="00EF263A">
      <w:pPr>
        <w:spacing w:after="0" w:line="240" w:lineRule="auto"/>
        <w:rPr>
          <w:rFonts w:ascii="Arial" w:hAnsi="Arial" w:cs="Arial"/>
          <w:sz w:val="18"/>
          <w:szCs w:val="18"/>
        </w:rPr>
      </w:pPr>
    </w:p>
    <w:p w14:paraId="3C710AE8" w14:textId="5FA45A4D" w:rsidR="00EF263A" w:rsidRDefault="00EF263A" w:rsidP="00EF263A">
      <w:pPr>
        <w:spacing w:after="0" w:line="240" w:lineRule="auto"/>
        <w:rPr>
          <w:rFonts w:ascii="Arial" w:hAnsi="Arial" w:cs="Arial"/>
        </w:rPr>
      </w:pPr>
      <w:r w:rsidRPr="00EF263A">
        <w:rPr>
          <w:rFonts w:ascii="Arial" w:hAnsi="Arial" w:cs="Arial"/>
        </w:rPr>
        <w:t xml:space="preserve">In May 2023, a court upheld the sentence, and the Russian authorities sent </w:t>
      </w:r>
      <w:proofErr w:type="spellStart"/>
      <w:r w:rsidRPr="00EF263A">
        <w:rPr>
          <w:rFonts w:ascii="Arial" w:hAnsi="Arial" w:cs="Arial"/>
        </w:rPr>
        <w:t>Tofik</w:t>
      </w:r>
      <w:proofErr w:type="spellEnd"/>
      <w:r w:rsidRPr="00EF263A">
        <w:rPr>
          <w:rFonts w:ascii="Arial" w:hAnsi="Arial" w:cs="Arial"/>
        </w:rPr>
        <w:t xml:space="preserve"> </w:t>
      </w:r>
      <w:proofErr w:type="spellStart"/>
      <w:r w:rsidRPr="00EF263A">
        <w:rPr>
          <w:rFonts w:ascii="Arial" w:hAnsi="Arial" w:cs="Arial"/>
        </w:rPr>
        <w:t>Abdulgaziev</w:t>
      </w:r>
      <w:proofErr w:type="spellEnd"/>
      <w:r w:rsidRPr="00EF263A">
        <w:rPr>
          <w:rFonts w:ascii="Arial" w:hAnsi="Arial" w:cs="Arial"/>
        </w:rPr>
        <w:t xml:space="preserve"> to serve his sentence in a prison in </w:t>
      </w:r>
      <w:proofErr w:type="spellStart"/>
      <w:r w:rsidRPr="00EF263A">
        <w:rPr>
          <w:rFonts w:ascii="Arial" w:hAnsi="Arial" w:cs="Arial"/>
        </w:rPr>
        <w:t>Verkhneuralsk</w:t>
      </w:r>
      <w:proofErr w:type="spellEnd"/>
      <w:r w:rsidRPr="00EF263A">
        <w:rPr>
          <w:rFonts w:ascii="Arial" w:hAnsi="Arial" w:cs="Arial"/>
        </w:rPr>
        <w:t xml:space="preserve"> (a city about 2,000 km from his native Crimea). In March 2024, he was transferred in critical condition to a prison hospital in Chelyabinsk where he has reportedly been diagnosed with tuberculosis, pneumonia</w:t>
      </w:r>
      <w:r w:rsidR="00115B5D">
        <w:rPr>
          <w:rFonts w:ascii="Arial" w:hAnsi="Arial" w:cs="Arial"/>
        </w:rPr>
        <w:t>,</w:t>
      </w:r>
      <w:r w:rsidRPr="00EF263A">
        <w:rPr>
          <w:rFonts w:ascii="Arial" w:hAnsi="Arial" w:cs="Arial"/>
        </w:rPr>
        <w:t xml:space="preserve"> and other serious health conditions. He remained in the hospital at the time of writing. On August</w:t>
      </w:r>
      <w:r w:rsidR="00115B5D">
        <w:rPr>
          <w:rFonts w:ascii="Arial" w:hAnsi="Arial" w:cs="Arial"/>
        </w:rPr>
        <w:t xml:space="preserve"> 6</w:t>
      </w:r>
      <w:r w:rsidRPr="00EF263A">
        <w:rPr>
          <w:rFonts w:ascii="Arial" w:hAnsi="Arial" w:cs="Arial"/>
        </w:rPr>
        <w:t>,</w:t>
      </w:r>
      <w:r w:rsidR="003A6B2D">
        <w:rPr>
          <w:rFonts w:ascii="Arial" w:hAnsi="Arial" w:cs="Arial"/>
        </w:rPr>
        <w:t xml:space="preserve"> 2024,</w:t>
      </w:r>
      <w:r w:rsidRPr="00EF263A">
        <w:rPr>
          <w:rFonts w:ascii="Arial" w:hAnsi="Arial" w:cs="Arial"/>
        </w:rPr>
        <w:t xml:space="preserve"> a court in Russia denied </w:t>
      </w:r>
      <w:proofErr w:type="spellStart"/>
      <w:r w:rsidRPr="00EF263A">
        <w:rPr>
          <w:rFonts w:ascii="Arial" w:hAnsi="Arial" w:cs="Arial"/>
        </w:rPr>
        <w:t>Tofik</w:t>
      </w:r>
      <w:proofErr w:type="spellEnd"/>
      <w:r w:rsidRPr="00EF263A">
        <w:rPr>
          <w:rFonts w:ascii="Arial" w:hAnsi="Arial" w:cs="Arial"/>
        </w:rPr>
        <w:t xml:space="preserve"> </w:t>
      </w:r>
      <w:proofErr w:type="spellStart"/>
      <w:r w:rsidRPr="00EF263A">
        <w:rPr>
          <w:rFonts w:ascii="Arial" w:hAnsi="Arial" w:cs="Arial"/>
        </w:rPr>
        <w:t>Abdulgaziev’s</w:t>
      </w:r>
      <w:proofErr w:type="spellEnd"/>
      <w:r w:rsidRPr="00EF263A">
        <w:rPr>
          <w:rFonts w:ascii="Arial" w:hAnsi="Arial" w:cs="Arial"/>
        </w:rPr>
        <w:t xml:space="preserve"> release on health grounds. </w:t>
      </w:r>
    </w:p>
    <w:p w14:paraId="6B8D3B96" w14:textId="77777777" w:rsidR="00EF263A" w:rsidRPr="00EF263A" w:rsidRDefault="00EF263A" w:rsidP="00EF263A">
      <w:pPr>
        <w:spacing w:after="0" w:line="240" w:lineRule="auto"/>
        <w:rPr>
          <w:rFonts w:ascii="Arial" w:hAnsi="Arial" w:cs="Arial"/>
          <w:sz w:val="18"/>
          <w:szCs w:val="18"/>
        </w:rPr>
      </w:pPr>
    </w:p>
    <w:p w14:paraId="75C46CFA" w14:textId="2B67FB75" w:rsidR="00EF263A" w:rsidRDefault="00EF263A" w:rsidP="00EF263A">
      <w:pPr>
        <w:spacing w:after="0" w:line="240" w:lineRule="auto"/>
        <w:rPr>
          <w:rFonts w:ascii="Arial" w:hAnsi="Arial" w:cs="Arial"/>
        </w:rPr>
      </w:pPr>
      <w:r w:rsidRPr="00EF263A">
        <w:rPr>
          <w:rFonts w:ascii="Arial" w:hAnsi="Arial" w:cs="Arial"/>
        </w:rPr>
        <w:t>Crimean Solidarity was created in 2016 in response to the Russian authorities’ political and religious persecution of Crimean Tatars in the occupied Crimea. The group brings together activists, lawyers</w:t>
      </w:r>
      <w:r w:rsidR="003A6B2D">
        <w:rPr>
          <w:rFonts w:ascii="Arial" w:hAnsi="Arial" w:cs="Arial"/>
        </w:rPr>
        <w:t>,</w:t>
      </w:r>
      <w:r w:rsidRPr="00EF263A">
        <w:rPr>
          <w:rFonts w:ascii="Arial" w:hAnsi="Arial" w:cs="Arial"/>
        </w:rPr>
        <w:t xml:space="preserve"> and the relatives of those who have been arrested and prosecuted, to ensure they can access legal aid, financial, medical</w:t>
      </w:r>
      <w:r w:rsidR="003A6B2D">
        <w:rPr>
          <w:rFonts w:ascii="Arial" w:hAnsi="Arial" w:cs="Arial"/>
        </w:rPr>
        <w:t>,</w:t>
      </w:r>
      <w:r w:rsidRPr="00EF263A">
        <w:rPr>
          <w:rFonts w:ascii="Arial" w:hAnsi="Arial" w:cs="Arial"/>
        </w:rPr>
        <w:t xml:space="preserve"> and other vital support. The group also seeks to raise awareness about ongoing human rights violations in Crimea. Several prominent members of the Crimean Solidarity have been imprisoned on trumped-up charges. </w:t>
      </w:r>
    </w:p>
    <w:p w14:paraId="09B116F7" w14:textId="77777777" w:rsidR="00EF263A" w:rsidRPr="00EF263A" w:rsidRDefault="00EF263A" w:rsidP="00EF263A">
      <w:pPr>
        <w:spacing w:after="0" w:line="240" w:lineRule="auto"/>
        <w:rPr>
          <w:rFonts w:ascii="Arial" w:hAnsi="Arial" w:cs="Arial"/>
          <w:sz w:val="18"/>
          <w:szCs w:val="18"/>
        </w:rPr>
      </w:pPr>
    </w:p>
    <w:p w14:paraId="23178717" w14:textId="77777777" w:rsidR="00EF263A" w:rsidRDefault="00EF263A" w:rsidP="00EF263A">
      <w:pPr>
        <w:spacing w:after="0" w:line="240" w:lineRule="auto"/>
        <w:rPr>
          <w:rFonts w:ascii="Arial" w:hAnsi="Arial" w:cs="Arial"/>
        </w:rPr>
      </w:pPr>
      <w:r w:rsidRPr="00EF263A">
        <w:rPr>
          <w:rFonts w:ascii="Arial" w:hAnsi="Arial" w:cs="Arial"/>
        </w:rPr>
        <w:t xml:space="preserve">Crimean Tatars are an Indigenous people of Crimea who made up an estimated 12 percent of the peninsula’s population before its occupation and illegal annexation by Russia in 2014. Many prominent members of the Crimean Tatar community have been among the most vocal critics of Russian discriminatory policies on freedom of religion and belief. The Russian de facto authorities have regarded the entire community as disloyal and targeted it with reprisals. People speaking up about human rights violations committed in Crimea since 2014 have faced persecution, including enforced disappearances, harassment, intimidation, arbitrary arrest, torture and other </w:t>
      </w:r>
      <w:proofErr w:type="spellStart"/>
      <w:r w:rsidRPr="00EF263A">
        <w:rPr>
          <w:rFonts w:ascii="Arial" w:hAnsi="Arial" w:cs="Arial"/>
        </w:rPr>
        <w:t>illtreatment</w:t>
      </w:r>
      <w:proofErr w:type="spellEnd"/>
      <w:r w:rsidRPr="00EF263A">
        <w:rPr>
          <w:rFonts w:ascii="Arial" w:hAnsi="Arial" w:cs="Arial"/>
        </w:rPr>
        <w:t xml:space="preserve">, and prosecution and long-term imprisonment following unfair trials on politically motivated charges. </w:t>
      </w:r>
    </w:p>
    <w:p w14:paraId="7ADD0AD9" w14:textId="77777777" w:rsidR="00EF263A" w:rsidRPr="00EF263A" w:rsidRDefault="00EF263A" w:rsidP="00EF263A">
      <w:pPr>
        <w:spacing w:after="0" w:line="240" w:lineRule="auto"/>
        <w:rPr>
          <w:rFonts w:ascii="Arial" w:hAnsi="Arial" w:cs="Arial"/>
          <w:sz w:val="18"/>
          <w:szCs w:val="18"/>
        </w:rPr>
      </w:pPr>
    </w:p>
    <w:p w14:paraId="5B32EB5B" w14:textId="470B172B" w:rsidR="00EF263A" w:rsidRDefault="00EF263A" w:rsidP="00EF263A">
      <w:pPr>
        <w:spacing w:after="0" w:line="240" w:lineRule="auto"/>
        <w:rPr>
          <w:rFonts w:ascii="Arial" w:hAnsi="Arial" w:cs="Arial"/>
        </w:rPr>
      </w:pPr>
      <w:r w:rsidRPr="00EF263A">
        <w:rPr>
          <w:rFonts w:ascii="Arial" w:hAnsi="Arial" w:cs="Arial"/>
          <w:b/>
          <w:bCs/>
        </w:rPr>
        <w:t>PREFERRED LANGUAGE TO ADDRESS TARGET</w:t>
      </w:r>
      <w:r w:rsidRPr="00EF263A">
        <w:rPr>
          <w:rFonts w:ascii="Arial" w:hAnsi="Arial" w:cs="Arial"/>
        </w:rPr>
        <w:t>: Russian</w:t>
      </w:r>
      <w:r>
        <w:rPr>
          <w:rFonts w:ascii="Arial" w:hAnsi="Arial" w:cs="Arial"/>
        </w:rPr>
        <w:t xml:space="preserve"> or</w:t>
      </w:r>
      <w:r w:rsidRPr="00EF263A">
        <w:rPr>
          <w:rFonts w:ascii="Arial" w:hAnsi="Arial" w:cs="Arial"/>
        </w:rPr>
        <w:t xml:space="preserve"> your own language. </w:t>
      </w:r>
    </w:p>
    <w:p w14:paraId="6C30DB62" w14:textId="77777777" w:rsidR="00EF263A" w:rsidRPr="00EF263A" w:rsidRDefault="00EF263A" w:rsidP="00EF263A">
      <w:pPr>
        <w:spacing w:after="0" w:line="240" w:lineRule="auto"/>
        <w:rPr>
          <w:rFonts w:ascii="Arial" w:hAnsi="Arial" w:cs="Arial"/>
          <w:sz w:val="18"/>
          <w:szCs w:val="18"/>
        </w:rPr>
      </w:pPr>
    </w:p>
    <w:p w14:paraId="7970144E" w14:textId="394D7FA9" w:rsidR="00EF263A" w:rsidRDefault="00EF263A" w:rsidP="00EF263A">
      <w:pPr>
        <w:spacing w:after="0" w:line="240" w:lineRule="auto"/>
        <w:rPr>
          <w:rFonts w:ascii="Arial" w:hAnsi="Arial" w:cs="Arial"/>
        </w:rPr>
      </w:pPr>
      <w:r w:rsidRPr="00EF263A">
        <w:rPr>
          <w:rFonts w:ascii="Arial" w:hAnsi="Arial" w:cs="Arial"/>
          <w:b/>
          <w:bCs/>
        </w:rPr>
        <w:t>PLEASE TAKE ACTION AS SOON AS POSSIBLE UNTIL</w:t>
      </w:r>
      <w:r w:rsidRPr="00EF263A">
        <w:rPr>
          <w:rFonts w:ascii="Arial" w:hAnsi="Arial" w:cs="Arial"/>
        </w:rPr>
        <w:t>: October 21</w:t>
      </w:r>
      <w:r>
        <w:rPr>
          <w:rFonts w:ascii="Arial" w:hAnsi="Arial" w:cs="Arial"/>
        </w:rPr>
        <w:t xml:space="preserve">, </w:t>
      </w:r>
      <w:r w:rsidRPr="00EF263A">
        <w:rPr>
          <w:rFonts w:ascii="Arial" w:hAnsi="Arial" w:cs="Arial"/>
        </w:rPr>
        <w:t>2024</w:t>
      </w:r>
    </w:p>
    <w:p w14:paraId="21EBB939" w14:textId="77777777" w:rsidR="00EF263A" w:rsidRPr="00EF263A" w:rsidRDefault="00EF263A" w:rsidP="00EF263A">
      <w:pPr>
        <w:spacing w:after="0" w:line="240" w:lineRule="auto"/>
        <w:rPr>
          <w:rFonts w:ascii="Arial" w:hAnsi="Arial" w:cs="Arial"/>
          <w:sz w:val="18"/>
          <w:szCs w:val="18"/>
        </w:rPr>
      </w:pPr>
    </w:p>
    <w:p w14:paraId="3979DD90" w14:textId="5BC7FAC2" w:rsidR="00EF263A" w:rsidRPr="00EF263A" w:rsidRDefault="00EF263A" w:rsidP="00EF263A">
      <w:pPr>
        <w:spacing w:after="0" w:line="240" w:lineRule="auto"/>
        <w:rPr>
          <w:rFonts w:ascii="Arial" w:hAnsi="Arial" w:cs="Arial"/>
        </w:rPr>
      </w:pPr>
      <w:r w:rsidRPr="00EF263A">
        <w:rPr>
          <w:rFonts w:ascii="Arial" w:hAnsi="Arial" w:cs="Arial"/>
          <w:b/>
          <w:bCs/>
        </w:rPr>
        <w:t>NAME AND PRONOUN</w:t>
      </w:r>
      <w:r w:rsidRPr="00EF263A">
        <w:rPr>
          <w:rFonts w:ascii="Arial" w:hAnsi="Arial" w:cs="Arial"/>
        </w:rPr>
        <w:t xml:space="preserve">: </w:t>
      </w:r>
      <w:proofErr w:type="spellStart"/>
      <w:r w:rsidRPr="00EF263A">
        <w:rPr>
          <w:rFonts w:ascii="Arial" w:hAnsi="Arial" w:cs="Arial"/>
        </w:rPr>
        <w:t>Tofik</w:t>
      </w:r>
      <w:proofErr w:type="spellEnd"/>
      <w:r w:rsidRPr="00EF263A">
        <w:rPr>
          <w:rFonts w:ascii="Arial" w:hAnsi="Arial" w:cs="Arial"/>
        </w:rPr>
        <w:t xml:space="preserve"> </w:t>
      </w:r>
      <w:proofErr w:type="spellStart"/>
      <w:r w:rsidRPr="00EF263A">
        <w:rPr>
          <w:rFonts w:ascii="Arial" w:hAnsi="Arial" w:cs="Arial"/>
        </w:rPr>
        <w:t>Abdulgaziev</w:t>
      </w:r>
      <w:proofErr w:type="spellEnd"/>
      <w:r w:rsidRPr="00EF263A">
        <w:rPr>
          <w:rFonts w:ascii="Arial" w:hAnsi="Arial" w:cs="Arial"/>
        </w:rPr>
        <w:t xml:space="preserve"> (He/him)</w:t>
      </w:r>
    </w:p>
    <w:sectPr w:rsidR="00EF263A" w:rsidRPr="00EF263A" w:rsidSect="00EF263A">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CD80A" w14:textId="77777777" w:rsidR="00232676" w:rsidRDefault="00232676" w:rsidP="00EF263A">
      <w:pPr>
        <w:spacing w:after="0" w:line="240" w:lineRule="auto"/>
      </w:pPr>
      <w:r>
        <w:separator/>
      </w:r>
    </w:p>
  </w:endnote>
  <w:endnote w:type="continuationSeparator" w:id="0">
    <w:p w14:paraId="0E107D15" w14:textId="77777777" w:rsidR="00232676" w:rsidRDefault="00232676" w:rsidP="00EF2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8636" w14:textId="7E2F7384" w:rsidR="00EF263A" w:rsidRPr="00234918" w:rsidRDefault="00EF263A" w:rsidP="00EF263A">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3CE482B8" w14:textId="3A191732" w:rsidR="00EF263A" w:rsidRDefault="00EF263A" w:rsidP="00EF263A">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93C9" w14:textId="68828CB6" w:rsidR="00EF263A" w:rsidRDefault="00EF263A" w:rsidP="00EF263A">
    <w:pPr>
      <w:pStyle w:val="Footer"/>
      <w:jc w:val="right"/>
    </w:pPr>
    <w:r>
      <w:rPr>
        <w:noProof/>
      </w:rPr>
      <w:drawing>
        <wp:inline distT="0" distB="0" distL="0" distR="0" wp14:anchorId="735D2191" wp14:editId="56DDB6C1">
          <wp:extent cx="1277327" cy="533753"/>
          <wp:effectExtent l="0" t="0" r="0" b="0"/>
          <wp:docPr id="1412624801" name="Picture 1412624801"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7E699" w14:textId="77777777" w:rsidR="00232676" w:rsidRDefault="00232676" w:rsidP="00EF263A">
      <w:pPr>
        <w:spacing w:after="0" w:line="240" w:lineRule="auto"/>
      </w:pPr>
      <w:r>
        <w:separator/>
      </w:r>
    </w:p>
  </w:footnote>
  <w:footnote w:type="continuationSeparator" w:id="0">
    <w:p w14:paraId="6CC5D56F" w14:textId="77777777" w:rsidR="00232676" w:rsidRDefault="00232676" w:rsidP="00EF2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0EF6A" w14:textId="5E19C4CA" w:rsidR="00EF263A" w:rsidRPr="00EF263A" w:rsidRDefault="00EF263A" w:rsidP="00EF263A">
    <w:pPr>
      <w:spacing w:line="240" w:lineRule="auto"/>
      <w:rPr>
        <w:sz w:val="20"/>
        <w:szCs w:val="20"/>
      </w:rPr>
    </w:pPr>
    <w:r w:rsidRPr="00EF263A">
      <w:rPr>
        <w:rFonts w:ascii="Arial" w:hAnsi="Arial" w:cs="Arial"/>
        <w:sz w:val="20"/>
        <w:szCs w:val="20"/>
      </w:rPr>
      <w:t xml:space="preserve">First UA: 73/24 Index: EUR 46/8414/2024 Russian Federation/Ukraine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F263A">
      <w:rPr>
        <w:rFonts w:ascii="Arial" w:hAnsi="Arial" w:cs="Arial"/>
        <w:sz w:val="20"/>
        <w:szCs w:val="20"/>
      </w:rPr>
      <w:t xml:space="preserve">Date: 21 August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E043C" w14:textId="65F07536" w:rsidR="00EF263A" w:rsidRPr="00EF263A" w:rsidRDefault="00EF263A" w:rsidP="00EF263A">
    <w:pPr>
      <w:spacing w:line="240" w:lineRule="auto"/>
      <w:rPr>
        <w:sz w:val="20"/>
        <w:szCs w:val="20"/>
      </w:rPr>
    </w:pPr>
    <w:r w:rsidRPr="00EF263A">
      <w:rPr>
        <w:rFonts w:ascii="Arial" w:hAnsi="Arial" w:cs="Arial"/>
        <w:sz w:val="20"/>
        <w:szCs w:val="20"/>
      </w:rPr>
      <w:t xml:space="preserve">First UA: 73/24 Index: EUR 46/8414/2024 Russian Federation/Ukraine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F263A">
      <w:rPr>
        <w:rFonts w:ascii="Arial" w:hAnsi="Arial" w:cs="Arial"/>
        <w:sz w:val="20"/>
        <w:szCs w:val="20"/>
      </w:rPr>
      <w:t xml:space="preserve">Date: 21 August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3A"/>
    <w:rsid w:val="0000417A"/>
    <w:rsid w:val="00115B5D"/>
    <w:rsid w:val="00232676"/>
    <w:rsid w:val="003A6B2D"/>
    <w:rsid w:val="005F6D98"/>
    <w:rsid w:val="00611577"/>
    <w:rsid w:val="00617EA1"/>
    <w:rsid w:val="006D24DA"/>
    <w:rsid w:val="008625D2"/>
    <w:rsid w:val="008F56A8"/>
    <w:rsid w:val="009550C7"/>
    <w:rsid w:val="00A2232D"/>
    <w:rsid w:val="00E52593"/>
    <w:rsid w:val="00EF263A"/>
    <w:rsid w:val="00FB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1DFAE"/>
  <w15:chartTrackingRefBased/>
  <w15:docId w15:val="{4D610AAE-4656-412F-B5E5-FAFFD4DD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6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26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26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26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26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26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6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6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6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6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6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6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6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6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6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6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6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63A"/>
    <w:rPr>
      <w:rFonts w:eastAsiaTheme="majorEastAsia" w:cstheme="majorBidi"/>
      <w:color w:val="272727" w:themeColor="text1" w:themeTint="D8"/>
    </w:rPr>
  </w:style>
  <w:style w:type="paragraph" w:styleId="Title">
    <w:name w:val="Title"/>
    <w:basedOn w:val="Normal"/>
    <w:next w:val="Normal"/>
    <w:link w:val="TitleChar"/>
    <w:uiPriority w:val="10"/>
    <w:qFormat/>
    <w:rsid w:val="00EF26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6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6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63A"/>
    <w:pPr>
      <w:spacing w:before="160"/>
      <w:jc w:val="center"/>
    </w:pPr>
    <w:rPr>
      <w:i/>
      <w:iCs/>
      <w:color w:val="404040" w:themeColor="text1" w:themeTint="BF"/>
    </w:rPr>
  </w:style>
  <w:style w:type="character" w:customStyle="1" w:styleId="QuoteChar">
    <w:name w:val="Quote Char"/>
    <w:basedOn w:val="DefaultParagraphFont"/>
    <w:link w:val="Quote"/>
    <w:uiPriority w:val="29"/>
    <w:rsid w:val="00EF263A"/>
    <w:rPr>
      <w:i/>
      <w:iCs/>
      <w:color w:val="404040" w:themeColor="text1" w:themeTint="BF"/>
    </w:rPr>
  </w:style>
  <w:style w:type="paragraph" w:styleId="ListParagraph">
    <w:name w:val="List Paragraph"/>
    <w:basedOn w:val="Normal"/>
    <w:uiPriority w:val="34"/>
    <w:qFormat/>
    <w:rsid w:val="00EF263A"/>
    <w:pPr>
      <w:ind w:left="720"/>
      <w:contextualSpacing/>
    </w:pPr>
  </w:style>
  <w:style w:type="character" w:styleId="IntenseEmphasis">
    <w:name w:val="Intense Emphasis"/>
    <w:basedOn w:val="DefaultParagraphFont"/>
    <w:uiPriority w:val="21"/>
    <w:qFormat/>
    <w:rsid w:val="00EF263A"/>
    <w:rPr>
      <w:i/>
      <w:iCs/>
      <w:color w:val="0F4761" w:themeColor="accent1" w:themeShade="BF"/>
    </w:rPr>
  </w:style>
  <w:style w:type="paragraph" w:styleId="IntenseQuote">
    <w:name w:val="Intense Quote"/>
    <w:basedOn w:val="Normal"/>
    <w:next w:val="Normal"/>
    <w:link w:val="IntenseQuoteChar"/>
    <w:uiPriority w:val="30"/>
    <w:qFormat/>
    <w:rsid w:val="00EF2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263A"/>
    <w:rPr>
      <w:i/>
      <w:iCs/>
      <w:color w:val="0F4761" w:themeColor="accent1" w:themeShade="BF"/>
    </w:rPr>
  </w:style>
  <w:style w:type="character" w:styleId="IntenseReference">
    <w:name w:val="Intense Reference"/>
    <w:basedOn w:val="DefaultParagraphFont"/>
    <w:uiPriority w:val="32"/>
    <w:qFormat/>
    <w:rsid w:val="00EF263A"/>
    <w:rPr>
      <w:b/>
      <w:bCs/>
      <w:smallCaps/>
      <w:color w:val="0F4761" w:themeColor="accent1" w:themeShade="BF"/>
      <w:spacing w:val="5"/>
    </w:rPr>
  </w:style>
  <w:style w:type="paragraph" w:customStyle="1" w:styleId="paragraph">
    <w:name w:val="paragraph"/>
    <w:basedOn w:val="Normal"/>
    <w:rsid w:val="00EF263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F263A"/>
  </w:style>
  <w:style w:type="character" w:styleId="Hyperlink">
    <w:name w:val="Hyperlink"/>
    <w:basedOn w:val="DefaultParagraphFont"/>
    <w:uiPriority w:val="99"/>
    <w:unhideWhenUsed/>
    <w:rsid w:val="00EF263A"/>
    <w:rPr>
      <w:color w:val="467886" w:themeColor="hyperlink"/>
      <w:u w:val="single"/>
    </w:rPr>
  </w:style>
  <w:style w:type="character" w:styleId="UnresolvedMention">
    <w:name w:val="Unresolved Mention"/>
    <w:basedOn w:val="DefaultParagraphFont"/>
    <w:uiPriority w:val="99"/>
    <w:semiHidden/>
    <w:unhideWhenUsed/>
    <w:rsid w:val="00EF263A"/>
    <w:rPr>
      <w:color w:val="605E5C"/>
      <w:shd w:val="clear" w:color="auto" w:fill="E1DFDD"/>
    </w:rPr>
  </w:style>
  <w:style w:type="paragraph" w:styleId="Header">
    <w:name w:val="header"/>
    <w:basedOn w:val="Normal"/>
    <w:link w:val="HeaderChar"/>
    <w:uiPriority w:val="99"/>
    <w:unhideWhenUsed/>
    <w:rsid w:val="00EF2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63A"/>
  </w:style>
  <w:style w:type="paragraph" w:styleId="Footer">
    <w:name w:val="footer"/>
    <w:basedOn w:val="Normal"/>
    <w:link w:val="FooterChar"/>
    <w:uiPriority w:val="99"/>
    <w:unhideWhenUsed/>
    <w:rsid w:val="00EF2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63A"/>
  </w:style>
  <w:style w:type="character" w:styleId="CommentReference">
    <w:name w:val="annotation reference"/>
    <w:basedOn w:val="DefaultParagraphFont"/>
    <w:uiPriority w:val="99"/>
    <w:semiHidden/>
    <w:unhideWhenUsed/>
    <w:rsid w:val="008625D2"/>
    <w:rPr>
      <w:sz w:val="16"/>
      <w:szCs w:val="16"/>
    </w:rPr>
  </w:style>
  <w:style w:type="paragraph" w:styleId="CommentText">
    <w:name w:val="annotation text"/>
    <w:basedOn w:val="Normal"/>
    <w:link w:val="CommentTextChar"/>
    <w:uiPriority w:val="99"/>
    <w:unhideWhenUsed/>
    <w:rsid w:val="008625D2"/>
    <w:pPr>
      <w:spacing w:line="240" w:lineRule="auto"/>
    </w:pPr>
    <w:rPr>
      <w:sz w:val="20"/>
      <w:szCs w:val="20"/>
    </w:rPr>
  </w:style>
  <w:style w:type="character" w:customStyle="1" w:styleId="CommentTextChar">
    <w:name w:val="Comment Text Char"/>
    <w:basedOn w:val="DefaultParagraphFont"/>
    <w:link w:val="CommentText"/>
    <w:uiPriority w:val="99"/>
    <w:rsid w:val="008625D2"/>
    <w:rPr>
      <w:sz w:val="20"/>
      <w:szCs w:val="20"/>
    </w:rPr>
  </w:style>
  <w:style w:type="paragraph" w:styleId="CommentSubject">
    <w:name w:val="annotation subject"/>
    <w:basedOn w:val="CommentText"/>
    <w:next w:val="CommentText"/>
    <w:link w:val="CommentSubjectChar"/>
    <w:uiPriority w:val="99"/>
    <w:semiHidden/>
    <w:unhideWhenUsed/>
    <w:rsid w:val="008625D2"/>
    <w:rPr>
      <w:b/>
      <w:bCs/>
    </w:rPr>
  </w:style>
  <w:style w:type="character" w:customStyle="1" w:styleId="CommentSubjectChar">
    <w:name w:val="Comment Subject Char"/>
    <w:basedOn w:val="CommentTextChar"/>
    <w:link w:val="CommentSubject"/>
    <w:uiPriority w:val="99"/>
    <w:semiHidden/>
    <w:rsid w:val="008625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Ovchinnikova@rightsrf.ru"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Moskalkova@ombudsmanrf.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rusembusa@mid.ru"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Scherbakova@rightsrf.r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1436</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10</cp:revision>
  <cp:lastPrinted>2024-08-22T18:10:00Z</cp:lastPrinted>
  <dcterms:created xsi:type="dcterms:W3CDTF">2024-08-21T18:16:00Z</dcterms:created>
  <dcterms:modified xsi:type="dcterms:W3CDTF">2024-10-21T20:50:00Z</dcterms:modified>
</cp:coreProperties>
</file>