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C0CA7" w14:textId="77777777" w:rsidR="00907689" w:rsidRPr="00907689" w:rsidRDefault="00907689" w:rsidP="007F442C">
      <w:pPr>
        <w:spacing w:line="240" w:lineRule="auto"/>
        <w:rPr>
          <w:rFonts w:ascii="Arial" w:hAnsi="Arial" w:cs="Arial"/>
          <w:sz w:val="60"/>
          <w:szCs w:val="60"/>
        </w:rPr>
      </w:pPr>
      <w:r w:rsidRPr="00907689">
        <w:rPr>
          <w:rFonts w:ascii="Arial" w:hAnsi="Arial" w:cs="Arial"/>
          <w:sz w:val="60"/>
          <w:szCs w:val="60"/>
          <w:highlight w:val="yellow"/>
        </w:rPr>
        <w:t>URGENT ACTION</w:t>
      </w:r>
      <w:r w:rsidRPr="00907689">
        <w:rPr>
          <w:rFonts w:ascii="Arial" w:hAnsi="Arial" w:cs="Arial"/>
          <w:sz w:val="60"/>
          <w:szCs w:val="60"/>
        </w:rPr>
        <w:t xml:space="preserve"> </w:t>
      </w:r>
    </w:p>
    <w:p w14:paraId="7BDB17DC" w14:textId="77777777" w:rsidR="00907689" w:rsidRPr="00907689" w:rsidRDefault="00907689" w:rsidP="007F442C">
      <w:pPr>
        <w:spacing w:after="0" w:line="240" w:lineRule="auto"/>
        <w:rPr>
          <w:rFonts w:ascii="Arial" w:hAnsi="Arial" w:cs="Arial"/>
          <w:b/>
          <w:bCs/>
          <w:sz w:val="28"/>
          <w:szCs w:val="28"/>
        </w:rPr>
      </w:pPr>
      <w:r w:rsidRPr="00907689">
        <w:rPr>
          <w:rFonts w:ascii="Arial" w:hAnsi="Arial" w:cs="Arial"/>
          <w:b/>
          <w:bCs/>
          <w:sz w:val="28"/>
          <w:szCs w:val="28"/>
        </w:rPr>
        <w:t xml:space="preserve">MALAYSIAN MAN BELIEVED AT RISK OF EXECUTION  </w:t>
      </w:r>
    </w:p>
    <w:p w14:paraId="76527BD5" w14:textId="7DADB4CF" w:rsidR="00907689" w:rsidRDefault="00907689" w:rsidP="007F442C">
      <w:pPr>
        <w:spacing w:after="0" w:line="240" w:lineRule="auto"/>
        <w:rPr>
          <w:rFonts w:ascii="Arial" w:hAnsi="Arial" w:cs="Arial"/>
          <w:b/>
          <w:bCs/>
          <w:sz w:val="22"/>
          <w:szCs w:val="22"/>
        </w:rPr>
      </w:pPr>
      <w:proofErr w:type="spellStart"/>
      <w:r w:rsidRPr="00907689">
        <w:rPr>
          <w:rFonts w:ascii="Arial" w:hAnsi="Arial" w:cs="Arial"/>
          <w:b/>
          <w:bCs/>
          <w:sz w:val="22"/>
          <w:szCs w:val="22"/>
        </w:rPr>
        <w:t>Pannir</w:t>
      </w:r>
      <w:proofErr w:type="spellEnd"/>
      <w:r w:rsidRPr="00907689">
        <w:rPr>
          <w:rFonts w:ascii="Arial" w:hAnsi="Arial" w:cs="Arial"/>
          <w:b/>
          <w:bCs/>
          <w:sz w:val="22"/>
          <w:szCs w:val="22"/>
        </w:rPr>
        <w:t xml:space="preserve"> Selvam </w:t>
      </w:r>
      <w:proofErr w:type="spellStart"/>
      <w:r w:rsidRPr="00907689">
        <w:rPr>
          <w:rFonts w:ascii="Arial" w:hAnsi="Arial" w:cs="Arial"/>
          <w:b/>
          <w:bCs/>
          <w:sz w:val="22"/>
          <w:szCs w:val="22"/>
        </w:rPr>
        <w:t>Pranthaman</w:t>
      </w:r>
      <w:proofErr w:type="spellEnd"/>
      <w:r w:rsidR="00042AC6">
        <w:rPr>
          <w:rFonts w:ascii="Arial" w:hAnsi="Arial" w:cs="Arial"/>
          <w:b/>
          <w:bCs/>
          <w:sz w:val="22"/>
          <w:szCs w:val="22"/>
        </w:rPr>
        <w:t>, a</w:t>
      </w:r>
      <w:r w:rsidR="00042AC6" w:rsidRPr="00907689">
        <w:rPr>
          <w:rFonts w:ascii="Arial" w:hAnsi="Arial" w:cs="Arial"/>
          <w:b/>
          <w:bCs/>
          <w:sz w:val="22"/>
          <w:szCs w:val="22"/>
        </w:rPr>
        <w:t xml:space="preserve"> Malaysian national,</w:t>
      </w:r>
      <w:r w:rsidRPr="00907689">
        <w:rPr>
          <w:rFonts w:ascii="Arial" w:hAnsi="Arial" w:cs="Arial"/>
          <w:b/>
          <w:bCs/>
          <w:sz w:val="22"/>
          <w:szCs w:val="22"/>
        </w:rPr>
        <w:t xml:space="preserve"> is believed to be at risk of execution in Singapore, following the recent rejection of judicial appeals. </w:t>
      </w:r>
      <w:r w:rsidR="00042AC6">
        <w:rPr>
          <w:rFonts w:ascii="Arial" w:hAnsi="Arial" w:cs="Arial"/>
          <w:b/>
          <w:bCs/>
          <w:sz w:val="22"/>
          <w:szCs w:val="22"/>
        </w:rPr>
        <w:t>H</w:t>
      </w:r>
      <w:r w:rsidRPr="00907689">
        <w:rPr>
          <w:rFonts w:ascii="Arial" w:hAnsi="Arial" w:cs="Arial"/>
          <w:b/>
          <w:bCs/>
          <w:sz w:val="22"/>
          <w:szCs w:val="22"/>
        </w:rPr>
        <w:t xml:space="preserve">e was convicted in 2017 of importing 51.84g of diamorphine (heroin). The judge found that he had only transported the </w:t>
      </w:r>
      <w:r w:rsidR="00042AC6" w:rsidRPr="004253DD">
        <w:rPr>
          <w:rFonts w:ascii="Arial" w:hAnsi="Arial" w:cs="Arial"/>
          <w:b/>
          <w:bCs/>
          <w:sz w:val="22"/>
          <w:szCs w:val="22"/>
        </w:rPr>
        <w:t>drugs but</w:t>
      </w:r>
      <w:r w:rsidRPr="004253DD">
        <w:rPr>
          <w:rFonts w:ascii="Arial" w:hAnsi="Arial" w:cs="Arial"/>
          <w:b/>
          <w:bCs/>
          <w:sz w:val="22"/>
          <w:szCs w:val="22"/>
        </w:rPr>
        <w:t xml:space="preserve"> </w:t>
      </w:r>
      <w:r w:rsidR="0026628C" w:rsidRPr="004253DD">
        <w:rPr>
          <w:rFonts w:ascii="Arial" w:hAnsi="Arial" w:cs="Arial"/>
          <w:b/>
          <w:bCs/>
          <w:sz w:val="22"/>
          <w:szCs w:val="22"/>
        </w:rPr>
        <w:t>had</w:t>
      </w:r>
      <w:r w:rsidR="00042AC6" w:rsidRPr="004253DD">
        <w:rPr>
          <w:rFonts w:ascii="Arial" w:hAnsi="Arial" w:cs="Arial"/>
          <w:b/>
          <w:bCs/>
          <w:sz w:val="22"/>
          <w:szCs w:val="22"/>
        </w:rPr>
        <w:t xml:space="preserve"> </w:t>
      </w:r>
      <w:r w:rsidRPr="004253DD">
        <w:rPr>
          <w:rFonts w:ascii="Arial" w:hAnsi="Arial" w:cs="Arial"/>
          <w:b/>
          <w:bCs/>
          <w:sz w:val="22"/>
          <w:szCs w:val="22"/>
        </w:rPr>
        <w:t>sentenced him to the mandatory death penalty as the prosecution did not issue a certificate of substantive assistance. Executions in Singapore have continued at an alarming rate, with four men hanged in November</w:t>
      </w:r>
      <w:r w:rsidRPr="00907689">
        <w:rPr>
          <w:rFonts w:ascii="Arial" w:hAnsi="Arial" w:cs="Arial"/>
          <w:b/>
          <w:bCs/>
          <w:sz w:val="22"/>
          <w:szCs w:val="22"/>
        </w:rPr>
        <w:t xml:space="preserve"> alone. We call on the government of Singapore to commute the death sentence of </w:t>
      </w:r>
      <w:proofErr w:type="spellStart"/>
      <w:r w:rsidRPr="00907689">
        <w:rPr>
          <w:rFonts w:ascii="Arial" w:hAnsi="Arial" w:cs="Arial"/>
          <w:b/>
          <w:bCs/>
          <w:sz w:val="22"/>
          <w:szCs w:val="22"/>
        </w:rPr>
        <w:t>Pannir</w:t>
      </w:r>
      <w:proofErr w:type="spellEnd"/>
      <w:r w:rsidRPr="00907689">
        <w:rPr>
          <w:rFonts w:ascii="Arial" w:hAnsi="Arial" w:cs="Arial"/>
          <w:b/>
          <w:bCs/>
          <w:sz w:val="22"/>
          <w:szCs w:val="22"/>
        </w:rPr>
        <w:t xml:space="preserve"> Selvam </w:t>
      </w:r>
      <w:proofErr w:type="spellStart"/>
      <w:r w:rsidRPr="00907689">
        <w:rPr>
          <w:rFonts w:ascii="Arial" w:hAnsi="Arial" w:cs="Arial"/>
          <w:b/>
          <w:bCs/>
          <w:sz w:val="22"/>
          <w:szCs w:val="22"/>
        </w:rPr>
        <w:t>Pranthaman</w:t>
      </w:r>
      <w:proofErr w:type="spellEnd"/>
      <w:r w:rsidRPr="00907689">
        <w:rPr>
          <w:rFonts w:ascii="Arial" w:hAnsi="Arial" w:cs="Arial"/>
          <w:b/>
          <w:bCs/>
          <w:sz w:val="22"/>
          <w:szCs w:val="22"/>
        </w:rPr>
        <w:t xml:space="preserve"> and immediately establish an official moratorium on all executions as a first critical step. </w:t>
      </w:r>
    </w:p>
    <w:p w14:paraId="2B221E2B" w14:textId="77777777" w:rsidR="00907689" w:rsidRPr="00907689" w:rsidRDefault="00907689" w:rsidP="007F442C">
      <w:pPr>
        <w:spacing w:after="0" w:line="240" w:lineRule="auto"/>
        <w:rPr>
          <w:rFonts w:ascii="Arial" w:hAnsi="Arial" w:cs="Arial"/>
          <w:b/>
          <w:bCs/>
          <w:sz w:val="18"/>
          <w:szCs w:val="18"/>
        </w:rPr>
      </w:pPr>
    </w:p>
    <w:p w14:paraId="63CA249B" w14:textId="77777777" w:rsidR="00907689" w:rsidRPr="00E42F62" w:rsidRDefault="00907689" w:rsidP="007F442C">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5CEB2779" w14:textId="77777777" w:rsidR="00907689" w:rsidRPr="00E42F62" w:rsidRDefault="00907689" w:rsidP="007F442C">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E42F62">
        <w:rPr>
          <w:rStyle w:val="normaltextrun"/>
          <w:rFonts w:ascii="Arial" w:eastAsiaTheme="majorEastAsia" w:hAnsi="Arial" w:cs="Arial"/>
          <w:color w:val="000000"/>
          <w:sz w:val="20"/>
          <w:szCs w:val="20"/>
        </w:rPr>
        <w:t>Write a letter in your own words or using the sample below as a guide to one or both government officials listed. You can also email, fax, call or Tweet them.</w:t>
      </w:r>
    </w:p>
    <w:p w14:paraId="44562CA4" w14:textId="71862481" w:rsidR="00907689" w:rsidRPr="00E42F62" w:rsidRDefault="00907689" w:rsidP="007F442C">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7" w:tgtFrame="_blank" w:history="1">
        <w:r w:rsidRPr="00E42F62">
          <w:rPr>
            <w:rStyle w:val="normaltextrun"/>
            <w:rFonts w:ascii="Arial" w:eastAsiaTheme="majorEastAsia" w:hAnsi="Arial" w:cs="Arial"/>
            <w:color w:val="0563C1"/>
            <w:sz w:val="20"/>
            <w:szCs w:val="20"/>
            <w:u w:val="single"/>
          </w:rPr>
          <w:t>Click here</w:t>
        </w:r>
      </w:hyperlink>
      <w:r w:rsidRPr="00E42F62">
        <w:rPr>
          <w:rStyle w:val="normaltextrun"/>
          <w:rFonts w:ascii="Arial" w:eastAsiaTheme="majorEastAsia" w:hAnsi="Arial" w:cs="Arial"/>
          <w:color w:val="000000"/>
          <w:sz w:val="20"/>
          <w:szCs w:val="20"/>
        </w:rPr>
        <w:t xml:space="preserve"> to let us know the </w:t>
      </w:r>
      <w:r w:rsidRPr="00E42F62">
        <w:rPr>
          <w:rStyle w:val="normaltextrun"/>
          <w:rFonts w:ascii="Arial" w:eastAsiaTheme="majorEastAsia" w:hAnsi="Arial" w:cs="Arial"/>
          <w:sz w:val="20"/>
          <w:szCs w:val="20"/>
        </w:rPr>
        <w:t xml:space="preserve">actions you took on </w:t>
      </w:r>
      <w:r w:rsidRPr="00E42F62">
        <w:rPr>
          <w:rStyle w:val="normaltextrun"/>
          <w:rFonts w:ascii="Arial" w:eastAsiaTheme="majorEastAsia" w:hAnsi="Arial" w:cs="Arial"/>
          <w:b/>
          <w:bCs/>
          <w:i/>
          <w:iCs/>
          <w:color w:val="000000" w:themeColor="text1"/>
          <w:sz w:val="20"/>
          <w:szCs w:val="20"/>
        </w:rPr>
        <w:t xml:space="preserve">Urgent Action </w:t>
      </w:r>
      <w:r>
        <w:rPr>
          <w:rStyle w:val="normaltextrun"/>
          <w:rFonts w:ascii="Arial" w:eastAsiaTheme="majorEastAsia" w:hAnsi="Arial" w:cs="Arial"/>
          <w:b/>
          <w:bCs/>
          <w:i/>
          <w:iCs/>
          <w:color w:val="000000" w:themeColor="text1"/>
          <w:sz w:val="20"/>
          <w:szCs w:val="20"/>
        </w:rPr>
        <w:t>107</w:t>
      </w:r>
      <w:r w:rsidRPr="00E42F62">
        <w:rPr>
          <w:rStyle w:val="normaltextrun"/>
          <w:rFonts w:ascii="Arial" w:eastAsiaTheme="majorEastAsia" w:hAnsi="Arial" w:cs="Arial"/>
          <w:b/>
          <w:bCs/>
          <w:i/>
          <w:iCs/>
          <w:color w:val="000000" w:themeColor="text1"/>
          <w:sz w:val="20"/>
          <w:szCs w:val="20"/>
        </w:rPr>
        <w:t>.2</w:t>
      </w:r>
      <w:r>
        <w:rPr>
          <w:rStyle w:val="normaltextrun"/>
          <w:rFonts w:ascii="Arial" w:eastAsiaTheme="majorEastAsia" w:hAnsi="Arial" w:cs="Arial"/>
          <w:b/>
          <w:bCs/>
          <w:i/>
          <w:iCs/>
          <w:color w:val="000000" w:themeColor="text1"/>
          <w:sz w:val="20"/>
          <w:szCs w:val="20"/>
        </w:rPr>
        <w:t>4</w:t>
      </w:r>
      <w:r w:rsidRPr="00E42F62">
        <w:rPr>
          <w:rStyle w:val="normaltextrun"/>
          <w:rFonts w:ascii="Arial" w:eastAsiaTheme="majorEastAsia" w:hAnsi="Arial" w:cs="Arial"/>
          <w:b/>
          <w:bCs/>
          <w:color w:val="000000" w:themeColor="text1"/>
          <w:sz w:val="20"/>
          <w:szCs w:val="20"/>
        </w:rPr>
        <w:t xml:space="preserve">. </w:t>
      </w:r>
      <w:r w:rsidRPr="00E42F62">
        <w:rPr>
          <w:rStyle w:val="normaltextrun"/>
          <w:rFonts w:ascii="Arial" w:eastAsiaTheme="majorEastAsia" w:hAnsi="Arial" w:cs="Arial"/>
          <w:sz w:val="20"/>
          <w:szCs w:val="20"/>
        </w:rPr>
        <w:t xml:space="preserve">It’s important </w:t>
      </w:r>
      <w:r w:rsidRPr="00E42F62">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2CCF4AD1" w14:textId="77777777" w:rsidR="00907689" w:rsidRPr="00907689" w:rsidRDefault="00907689" w:rsidP="007F442C">
      <w:pPr>
        <w:spacing w:after="0" w:line="240" w:lineRule="auto"/>
        <w:rPr>
          <w:rFonts w:ascii="Arial" w:hAnsi="Arial" w:cs="Arial"/>
          <w:sz w:val="18"/>
          <w:szCs w:val="18"/>
        </w:rPr>
      </w:pPr>
    </w:p>
    <w:p w14:paraId="56EF9048" w14:textId="77777777" w:rsidR="00907689" w:rsidRDefault="00907689" w:rsidP="007F442C">
      <w:pPr>
        <w:spacing w:after="0" w:line="240" w:lineRule="auto"/>
        <w:rPr>
          <w:rFonts w:ascii="Arial" w:hAnsi="Arial" w:cs="Arial"/>
          <w:sz w:val="20"/>
          <w:szCs w:val="20"/>
        </w:rPr>
        <w:sectPr w:rsidR="00907689" w:rsidSect="007F442C">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696CD589" w14:textId="30183C55" w:rsidR="00907689" w:rsidRPr="00907689" w:rsidRDefault="00907689" w:rsidP="007F442C">
      <w:pPr>
        <w:spacing w:after="0" w:line="240" w:lineRule="auto"/>
        <w:rPr>
          <w:rFonts w:ascii="Arial" w:hAnsi="Arial" w:cs="Arial"/>
          <w:b/>
          <w:bCs/>
          <w:sz w:val="20"/>
          <w:szCs w:val="20"/>
        </w:rPr>
      </w:pPr>
      <w:r w:rsidRPr="00907689">
        <w:rPr>
          <w:rFonts w:ascii="Arial" w:hAnsi="Arial" w:cs="Arial"/>
          <w:b/>
          <w:bCs/>
          <w:sz w:val="20"/>
          <w:szCs w:val="20"/>
        </w:rPr>
        <w:t xml:space="preserve">Lawrence Wong </w:t>
      </w:r>
    </w:p>
    <w:p w14:paraId="2E3AB08C" w14:textId="1C93B3FE" w:rsidR="00907689" w:rsidRPr="00907689" w:rsidRDefault="00907689" w:rsidP="007F442C">
      <w:pPr>
        <w:spacing w:after="0" w:line="240" w:lineRule="auto"/>
        <w:rPr>
          <w:rFonts w:ascii="Arial" w:hAnsi="Arial" w:cs="Arial"/>
          <w:b/>
          <w:bCs/>
          <w:sz w:val="20"/>
          <w:szCs w:val="20"/>
        </w:rPr>
      </w:pPr>
      <w:r w:rsidRPr="00907689">
        <w:rPr>
          <w:rFonts w:ascii="Arial" w:hAnsi="Arial" w:cs="Arial"/>
          <w:b/>
          <w:bCs/>
          <w:sz w:val="20"/>
          <w:szCs w:val="20"/>
        </w:rPr>
        <w:t xml:space="preserve">Prime Minister of Singapore </w:t>
      </w:r>
    </w:p>
    <w:p w14:paraId="7ACB0DE0" w14:textId="77777777" w:rsidR="00907689" w:rsidRPr="00907689" w:rsidRDefault="00907689" w:rsidP="007F442C">
      <w:pPr>
        <w:spacing w:after="0" w:line="240" w:lineRule="auto"/>
        <w:rPr>
          <w:rFonts w:ascii="Arial" w:hAnsi="Arial" w:cs="Arial"/>
          <w:sz w:val="20"/>
          <w:szCs w:val="20"/>
        </w:rPr>
      </w:pPr>
      <w:r w:rsidRPr="00907689">
        <w:rPr>
          <w:rFonts w:ascii="Arial" w:hAnsi="Arial" w:cs="Arial"/>
          <w:sz w:val="20"/>
          <w:szCs w:val="20"/>
        </w:rPr>
        <w:t xml:space="preserve">Office of the Prime Minister </w:t>
      </w:r>
    </w:p>
    <w:p w14:paraId="6A323A95" w14:textId="77777777" w:rsidR="00907689" w:rsidRPr="00907689" w:rsidRDefault="00907689" w:rsidP="007F442C">
      <w:pPr>
        <w:spacing w:after="0" w:line="240" w:lineRule="auto"/>
        <w:rPr>
          <w:rFonts w:ascii="Arial" w:hAnsi="Arial" w:cs="Arial"/>
          <w:sz w:val="20"/>
          <w:szCs w:val="20"/>
        </w:rPr>
      </w:pPr>
      <w:r w:rsidRPr="00907689">
        <w:rPr>
          <w:rFonts w:ascii="Arial" w:hAnsi="Arial" w:cs="Arial"/>
          <w:sz w:val="20"/>
          <w:szCs w:val="20"/>
        </w:rPr>
        <w:t xml:space="preserve">Orchard Road </w:t>
      </w:r>
    </w:p>
    <w:p w14:paraId="6D9AEB3C" w14:textId="77777777" w:rsidR="00907689" w:rsidRPr="00907689" w:rsidRDefault="00907689" w:rsidP="007F442C">
      <w:pPr>
        <w:spacing w:after="0" w:line="240" w:lineRule="auto"/>
        <w:rPr>
          <w:rFonts w:ascii="Arial" w:hAnsi="Arial" w:cs="Arial"/>
          <w:sz w:val="20"/>
          <w:szCs w:val="20"/>
        </w:rPr>
      </w:pPr>
      <w:r w:rsidRPr="00907689">
        <w:rPr>
          <w:rFonts w:ascii="Arial" w:hAnsi="Arial" w:cs="Arial"/>
          <w:sz w:val="20"/>
          <w:szCs w:val="20"/>
        </w:rPr>
        <w:t xml:space="preserve">Istana </w:t>
      </w:r>
    </w:p>
    <w:p w14:paraId="77898A0F" w14:textId="77777777" w:rsidR="00907689" w:rsidRPr="00907689" w:rsidRDefault="00907689" w:rsidP="007F442C">
      <w:pPr>
        <w:spacing w:after="0" w:line="240" w:lineRule="auto"/>
        <w:rPr>
          <w:rFonts w:ascii="Arial" w:hAnsi="Arial" w:cs="Arial"/>
          <w:sz w:val="20"/>
          <w:szCs w:val="20"/>
        </w:rPr>
      </w:pPr>
      <w:r w:rsidRPr="00907689">
        <w:rPr>
          <w:rFonts w:ascii="Arial" w:hAnsi="Arial" w:cs="Arial"/>
          <w:sz w:val="20"/>
          <w:szCs w:val="20"/>
        </w:rPr>
        <w:t xml:space="preserve">Singapore 238823 </w:t>
      </w:r>
    </w:p>
    <w:p w14:paraId="0D9BA46C" w14:textId="77777777" w:rsidR="00907689" w:rsidRPr="00907689" w:rsidRDefault="00907689" w:rsidP="007F442C">
      <w:pPr>
        <w:spacing w:after="0" w:line="240" w:lineRule="auto"/>
        <w:rPr>
          <w:rFonts w:ascii="Arial" w:hAnsi="Arial" w:cs="Arial"/>
          <w:sz w:val="20"/>
          <w:szCs w:val="20"/>
        </w:rPr>
      </w:pPr>
      <w:r w:rsidRPr="00907689">
        <w:rPr>
          <w:rFonts w:ascii="Arial" w:hAnsi="Arial" w:cs="Arial"/>
          <w:sz w:val="20"/>
          <w:szCs w:val="20"/>
        </w:rPr>
        <w:t xml:space="preserve">Fax: +65 6835 6621 </w:t>
      </w:r>
    </w:p>
    <w:p w14:paraId="2F5D8E1B" w14:textId="0D031324" w:rsidR="00907689" w:rsidRPr="00907689" w:rsidRDefault="00907689" w:rsidP="007F442C">
      <w:pPr>
        <w:spacing w:after="0" w:line="240" w:lineRule="auto"/>
        <w:rPr>
          <w:rFonts w:ascii="Arial" w:hAnsi="Arial" w:cs="Arial"/>
          <w:sz w:val="20"/>
          <w:szCs w:val="20"/>
        </w:rPr>
      </w:pPr>
      <w:r w:rsidRPr="00907689">
        <w:rPr>
          <w:rFonts w:ascii="Arial" w:hAnsi="Arial" w:cs="Arial"/>
          <w:sz w:val="20"/>
          <w:szCs w:val="20"/>
        </w:rPr>
        <w:t xml:space="preserve">Email: </w:t>
      </w:r>
      <w:hyperlink r:id="rId12" w:history="1">
        <w:r w:rsidRPr="00907689">
          <w:rPr>
            <w:rStyle w:val="Hyperlink"/>
            <w:rFonts w:ascii="Arial" w:hAnsi="Arial" w:cs="Arial"/>
            <w:sz w:val="20"/>
            <w:szCs w:val="20"/>
          </w:rPr>
          <w:t>pmo_hq@pmo.gov.sg</w:t>
        </w:r>
      </w:hyperlink>
      <w:r w:rsidRPr="00907689">
        <w:rPr>
          <w:rFonts w:ascii="Arial" w:hAnsi="Arial" w:cs="Arial"/>
          <w:sz w:val="20"/>
          <w:szCs w:val="20"/>
        </w:rPr>
        <w:t xml:space="preserve"> </w:t>
      </w:r>
    </w:p>
    <w:p w14:paraId="2BF0FBB8" w14:textId="054C24D6" w:rsidR="00907689" w:rsidRPr="00907689" w:rsidRDefault="00907689" w:rsidP="007F442C">
      <w:pPr>
        <w:spacing w:after="0" w:line="240" w:lineRule="auto"/>
        <w:jc w:val="right"/>
        <w:rPr>
          <w:rFonts w:ascii="Arial" w:hAnsi="Arial" w:cs="Arial"/>
          <w:b/>
          <w:bCs/>
          <w:sz w:val="20"/>
          <w:szCs w:val="20"/>
        </w:rPr>
      </w:pPr>
      <w:r>
        <w:rPr>
          <w:rFonts w:ascii="Arial" w:hAnsi="Arial" w:cs="Arial"/>
          <w:sz w:val="20"/>
          <w:szCs w:val="20"/>
        </w:rPr>
        <w:br w:type="column"/>
      </w:r>
      <w:r w:rsidRPr="00907689">
        <w:rPr>
          <w:rFonts w:ascii="Arial" w:hAnsi="Arial" w:cs="Arial"/>
          <w:b/>
          <w:bCs/>
          <w:sz w:val="20"/>
          <w:szCs w:val="20"/>
        </w:rPr>
        <w:t>Embassy of Singapore in the United States</w:t>
      </w:r>
    </w:p>
    <w:p w14:paraId="78403489" w14:textId="3A94867D" w:rsidR="00907689" w:rsidRPr="00907689" w:rsidRDefault="00907689" w:rsidP="007F442C">
      <w:pPr>
        <w:spacing w:after="0" w:line="240" w:lineRule="auto"/>
        <w:jc w:val="right"/>
        <w:rPr>
          <w:rFonts w:ascii="Arial" w:hAnsi="Arial" w:cs="Arial"/>
          <w:b/>
          <w:bCs/>
          <w:sz w:val="20"/>
          <w:szCs w:val="20"/>
        </w:rPr>
      </w:pPr>
      <w:r w:rsidRPr="00907689">
        <w:rPr>
          <w:rFonts w:ascii="Arial" w:hAnsi="Arial" w:cs="Arial"/>
          <w:b/>
          <w:bCs/>
          <w:sz w:val="20"/>
          <w:szCs w:val="20"/>
        </w:rPr>
        <w:t>Ambassador Lui Tuck Yew</w:t>
      </w:r>
    </w:p>
    <w:p w14:paraId="460F76F7" w14:textId="77777777" w:rsidR="00907689" w:rsidRPr="00907689" w:rsidRDefault="00907689" w:rsidP="007F442C">
      <w:pPr>
        <w:spacing w:after="0" w:line="240" w:lineRule="auto"/>
        <w:jc w:val="right"/>
        <w:rPr>
          <w:rFonts w:ascii="Arial" w:hAnsi="Arial" w:cs="Arial"/>
          <w:sz w:val="20"/>
          <w:szCs w:val="20"/>
        </w:rPr>
      </w:pPr>
      <w:r w:rsidRPr="00907689">
        <w:rPr>
          <w:rFonts w:ascii="Arial" w:hAnsi="Arial" w:cs="Arial"/>
          <w:sz w:val="20"/>
          <w:szCs w:val="20"/>
        </w:rPr>
        <w:t xml:space="preserve">3501 International Place, </w:t>
      </w:r>
    </w:p>
    <w:p w14:paraId="444FEA66" w14:textId="483F78F0" w:rsidR="00907689" w:rsidRPr="00907689" w:rsidRDefault="00907689" w:rsidP="007F442C">
      <w:pPr>
        <w:spacing w:after="0" w:line="240" w:lineRule="auto"/>
        <w:jc w:val="right"/>
        <w:rPr>
          <w:rFonts w:ascii="Arial" w:hAnsi="Arial" w:cs="Arial"/>
          <w:sz w:val="20"/>
          <w:szCs w:val="20"/>
        </w:rPr>
      </w:pPr>
      <w:r w:rsidRPr="00907689">
        <w:rPr>
          <w:rFonts w:ascii="Arial" w:hAnsi="Arial" w:cs="Arial"/>
          <w:sz w:val="20"/>
          <w:szCs w:val="20"/>
        </w:rPr>
        <w:t>NW, Washington DC 20008</w:t>
      </w:r>
    </w:p>
    <w:p w14:paraId="6E83D8A8" w14:textId="77777777" w:rsidR="00907689" w:rsidRDefault="00907689" w:rsidP="007F442C">
      <w:pPr>
        <w:spacing w:after="0" w:line="240" w:lineRule="auto"/>
        <w:jc w:val="right"/>
        <w:rPr>
          <w:rFonts w:ascii="Arial" w:hAnsi="Arial" w:cs="Arial"/>
          <w:sz w:val="20"/>
          <w:szCs w:val="20"/>
        </w:rPr>
      </w:pPr>
      <w:r w:rsidRPr="00907689">
        <w:rPr>
          <w:rFonts w:ascii="Arial" w:hAnsi="Arial" w:cs="Arial"/>
          <w:sz w:val="20"/>
          <w:szCs w:val="20"/>
        </w:rPr>
        <w:t xml:space="preserve">Email: </w:t>
      </w:r>
      <w:hyperlink r:id="rId13" w:tgtFrame="_blank" w:history="1">
        <w:r w:rsidRPr="00907689">
          <w:rPr>
            <w:rStyle w:val="Hyperlink"/>
            <w:rFonts w:ascii="Arial" w:hAnsi="Arial" w:cs="Arial"/>
            <w:sz w:val="20"/>
            <w:szCs w:val="20"/>
          </w:rPr>
          <w:t>singemb_was@mfa.sg</w:t>
        </w:r>
      </w:hyperlink>
    </w:p>
    <w:p w14:paraId="3F7EFA11" w14:textId="1E5D8E49" w:rsidR="00907689" w:rsidRPr="00907689" w:rsidRDefault="00907689" w:rsidP="007F442C">
      <w:pPr>
        <w:spacing w:after="0" w:line="240" w:lineRule="auto"/>
        <w:jc w:val="right"/>
        <w:rPr>
          <w:rFonts w:ascii="Arial" w:hAnsi="Arial" w:cs="Arial"/>
          <w:sz w:val="20"/>
          <w:szCs w:val="20"/>
        </w:rPr>
        <w:sectPr w:rsidR="00907689" w:rsidRPr="00907689" w:rsidSect="00907689">
          <w:type w:val="continuous"/>
          <w:pgSz w:w="12240" w:h="15840"/>
          <w:pgMar w:top="720" w:right="720" w:bottom="2160" w:left="720" w:header="720" w:footer="720" w:gutter="0"/>
          <w:cols w:num="2" w:space="720"/>
          <w:docGrid w:linePitch="360"/>
        </w:sectPr>
      </w:pPr>
      <w:r>
        <w:rPr>
          <w:rFonts w:ascii="Arial" w:hAnsi="Arial" w:cs="Arial"/>
          <w:sz w:val="20"/>
          <w:szCs w:val="20"/>
        </w:rPr>
        <w:t xml:space="preserve">Twitter/X: </w:t>
      </w:r>
      <w:hyperlink r:id="rId14" w:history="1">
        <w:r w:rsidRPr="00907689">
          <w:rPr>
            <w:rStyle w:val="Hyperlink"/>
            <w:rFonts w:ascii="Arial" w:hAnsi="Arial" w:cs="Arial"/>
            <w:sz w:val="20"/>
            <w:szCs w:val="20"/>
          </w:rPr>
          <w:t>@MFAsg</w:t>
        </w:r>
      </w:hyperlink>
    </w:p>
    <w:p w14:paraId="4AF8DA55" w14:textId="277607C6" w:rsidR="00907689" w:rsidRDefault="00907689" w:rsidP="007F442C">
      <w:pPr>
        <w:spacing w:line="240" w:lineRule="auto"/>
        <w:rPr>
          <w:rFonts w:ascii="Arial" w:hAnsi="Arial" w:cs="Arial"/>
        </w:rPr>
      </w:pPr>
      <w:r w:rsidRPr="00907689">
        <w:rPr>
          <w:rFonts w:ascii="Arial" w:hAnsi="Arial" w:cs="Arial"/>
        </w:rPr>
        <w:t xml:space="preserve">Dear Prime Minister, </w:t>
      </w:r>
    </w:p>
    <w:p w14:paraId="7CC23B5E" w14:textId="34FA7E6A" w:rsidR="00907689" w:rsidRDefault="00907689" w:rsidP="007F442C">
      <w:pPr>
        <w:spacing w:line="240" w:lineRule="auto"/>
        <w:rPr>
          <w:rFonts w:ascii="Arial" w:hAnsi="Arial" w:cs="Arial"/>
        </w:rPr>
      </w:pPr>
      <w:r w:rsidRPr="00907689">
        <w:rPr>
          <w:rFonts w:ascii="Arial" w:hAnsi="Arial" w:cs="Arial"/>
        </w:rPr>
        <w:t xml:space="preserve">I urge you to immediately commute the death sentence imposed on </w:t>
      </w:r>
      <w:proofErr w:type="spellStart"/>
      <w:r w:rsidRPr="007F442C">
        <w:rPr>
          <w:rFonts w:ascii="Arial" w:hAnsi="Arial" w:cs="Arial"/>
          <w:b/>
          <w:bCs/>
        </w:rPr>
        <w:t>Pannir</w:t>
      </w:r>
      <w:proofErr w:type="spellEnd"/>
      <w:r w:rsidRPr="007F442C">
        <w:rPr>
          <w:rFonts w:ascii="Arial" w:hAnsi="Arial" w:cs="Arial"/>
          <w:b/>
          <w:bCs/>
        </w:rPr>
        <w:t xml:space="preserve"> Selvam </w:t>
      </w:r>
      <w:proofErr w:type="spellStart"/>
      <w:r w:rsidRPr="007F442C">
        <w:rPr>
          <w:rFonts w:ascii="Arial" w:hAnsi="Arial" w:cs="Arial"/>
          <w:b/>
          <w:bCs/>
        </w:rPr>
        <w:t>Pranthaman</w:t>
      </w:r>
      <w:proofErr w:type="spellEnd"/>
      <w:r w:rsidRPr="00907689">
        <w:rPr>
          <w:rFonts w:ascii="Arial" w:hAnsi="Arial" w:cs="Arial"/>
        </w:rPr>
        <w:t xml:space="preserve"> and halt all executions in the country. His death sentence</w:t>
      </w:r>
      <w:r w:rsidR="0034780E">
        <w:rPr>
          <w:rFonts w:ascii="Arial" w:hAnsi="Arial" w:cs="Arial"/>
        </w:rPr>
        <w:t xml:space="preserve"> </w:t>
      </w:r>
      <w:r w:rsidRPr="00907689">
        <w:rPr>
          <w:rFonts w:ascii="Arial" w:hAnsi="Arial" w:cs="Arial"/>
        </w:rPr>
        <w:t xml:space="preserve">was imposed in violation of international human rights law and standards, which would render his execution unlawful and arbitrary.  </w:t>
      </w:r>
    </w:p>
    <w:p w14:paraId="79E86CE8" w14:textId="3ED61114" w:rsidR="007F442C" w:rsidRDefault="00907689" w:rsidP="007F442C">
      <w:pPr>
        <w:spacing w:line="240" w:lineRule="auto"/>
        <w:rPr>
          <w:rFonts w:ascii="Arial" w:hAnsi="Arial" w:cs="Arial"/>
        </w:rPr>
      </w:pPr>
      <w:r w:rsidRPr="00907689">
        <w:rPr>
          <w:rFonts w:ascii="Arial" w:hAnsi="Arial" w:cs="Arial"/>
        </w:rPr>
        <w:t>International law and standards set out restrictions on the use of the death penalty to protect against the arbitrary deprivation of life. These include the prohibition against imposing this punishment as a mandatory sentence; for offen</w:t>
      </w:r>
      <w:r w:rsidR="00931821">
        <w:rPr>
          <w:rFonts w:ascii="Arial" w:hAnsi="Arial" w:cs="Arial"/>
        </w:rPr>
        <w:t>s</w:t>
      </w:r>
      <w:r w:rsidRPr="00907689">
        <w:rPr>
          <w:rFonts w:ascii="Arial" w:hAnsi="Arial" w:cs="Arial"/>
        </w:rPr>
        <w:t>es that do not meet the threshold of the “most serious crimes”, including drug-related offen</w:t>
      </w:r>
      <w:r w:rsidR="00616133">
        <w:rPr>
          <w:rFonts w:ascii="Arial" w:hAnsi="Arial" w:cs="Arial"/>
        </w:rPr>
        <w:t>s</w:t>
      </w:r>
      <w:r w:rsidRPr="00907689">
        <w:rPr>
          <w:rFonts w:ascii="Arial" w:hAnsi="Arial" w:cs="Arial"/>
        </w:rPr>
        <w:t xml:space="preserve">es; and after proceedings that do not meet the highest standards for a fair trial. Violations of all these safeguards are present in this case.  </w:t>
      </w:r>
    </w:p>
    <w:p w14:paraId="73B97E96" w14:textId="520BF7C6" w:rsidR="007F442C" w:rsidRDefault="00907689" w:rsidP="007F442C">
      <w:pPr>
        <w:spacing w:line="240" w:lineRule="auto"/>
        <w:rPr>
          <w:rFonts w:ascii="Arial" w:hAnsi="Arial" w:cs="Arial"/>
        </w:rPr>
      </w:pPr>
      <w:r w:rsidRPr="00907689">
        <w:rPr>
          <w:rFonts w:ascii="Arial" w:hAnsi="Arial" w:cs="Arial"/>
        </w:rPr>
        <w:t xml:space="preserve">I am alarmed at the high rate of executions recorded in Singapore in recent weeks, with four men hanged in November alone. While I oppose the death penalty in all circumstances, it is particularly disturbing to see such a relentless pursuit of hangings. Punitive drug policies have failed to tackle the use and availability of drugs in the </w:t>
      </w:r>
      <w:r w:rsidR="002B0B7F" w:rsidRPr="00907689">
        <w:rPr>
          <w:rFonts w:ascii="Arial" w:hAnsi="Arial" w:cs="Arial"/>
        </w:rPr>
        <w:t>country and</w:t>
      </w:r>
      <w:r w:rsidRPr="00907689">
        <w:rPr>
          <w:rFonts w:ascii="Arial" w:hAnsi="Arial" w:cs="Arial"/>
        </w:rPr>
        <w:t xml:space="preserve"> offer no effective protection from drug-related harm.  </w:t>
      </w:r>
    </w:p>
    <w:p w14:paraId="515C90C3" w14:textId="64A6F2B2" w:rsidR="00907689" w:rsidRDefault="00907689" w:rsidP="007F442C">
      <w:pPr>
        <w:spacing w:line="240" w:lineRule="auto"/>
        <w:rPr>
          <w:rFonts w:ascii="Arial" w:hAnsi="Arial" w:cs="Arial"/>
        </w:rPr>
      </w:pPr>
      <w:r w:rsidRPr="00907689">
        <w:rPr>
          <w:rFonts w:ascii="Arial" w:hAnsi="Arial" w:cs="Arial"/>
        </w:rPr>
        <w:t xml:space="preserve">I call on you to immediately commute the death sentence of </w:t>
      </w:r>
      <w:proofErr w:type="spellStart"/>
      <w:r w:rsidRPr="00907689">
        <w:rPr>
          <w:rFonts w:ascii="Arial" w:hAnsi="Arial" w:cs="Arial"/>
        </w:rPr>
        <w:t>Pannir</w:t>
      </w:r>
      <w:proofErr w:type="spellEnd"/>
      <w:r w:rsidRPr="00907689">
        <w:rPr>
          <w:rFonts w:ascii="Arial" w:hAnsi="Arial" w:cs="Arial"/>
        </w:rPr>
        <w:t xml:space="preserve"> Selvam </w:t>
      </w:r>
      <w:proofErr w:type="spellStart"/>
      <w:r w:rsidRPr="00907689">
        <w:rPr>
          <w:rFonts w:ascii="Arial" w:hAnsi="Arial" w:cs="Arial"/>
        </w:rPr>
        <w:t>Pranthaman</w:t>
      </w:r>
      <w:proofErr w:type="spellEnd"/>
      <w:r w:rsidRPr="00907689">
        <w:rPr>
          <w:rFonts w:ascii="Arial" w:hAnsi="Arial" w:cs="Arial"/>
        </w:rPr>
        <w:t xml:space="preserve"> and establish an official moratorium on all executions, as a first critical step towards full abolition of the death penalty. </w:t>
      </w:r>
    </w:p>
    <w:p w14:paraId="00D2DBAE" w14:textId="77777777" w:rsidR="00907689" w:rsidRDefault="00907689" w:rsidP="007F442C">
      <w:pPr>
        <w:spacing w:line="240" w:lineRule="auto"/>
        <w:rPr>
          <w:rFonts w:ascii="Arial" w:hAnsi="Arial" w:cs="Arial"/>
        </w:rPr>
      </w:pPr>
      <w:r w:rsidRPr="00907689">
        <w:rPr>
          <w:rFonts w:ascii="Arial" w:hAnsi="Arial" w:cs="Arial"/>
        </w:rPr>
        <w:t xml:space="preserve">Yours sincerely, </w:t>
      </w:r>
    </w:p>
    <w:p w14:paraId="0B71E2C2" w14:textId="77777777" w:rsidR="007F442C" w:rsidRPr="007F442C" w:rsidRDefault="00907689" w:rsidP="007F442C">
      <w:pPr>
        <w:spacing w:after="0" w:line="240" w:lineRule="auto"/>
        <w:rPr>
          <w:rFonts w:ascii="Arial" w:hAnsi="Arial" w:cs="Arial"/>
          <w:b/>
          <w:bCs/>
        </w:rPr>
      </w:pPr>
      <w:r w:rsidRPr="007F442C">
        <w:rPr>
          <w:rFonts w:ascii="Arial" w:hAnsi="Arial" w:cs="Arial"/>
          <w:b/>
          <w:bCs/>
          <w:highlight w:val="lightGray"/>
        </w:rPr>
        <w:lastRenderedPageBreak/>
        <w:t>ADDITIONAL INFORMATION</w:t>
      </w:r>
      <w:r w:rsidRPr="007F442C">
        <w:rPr>
          <w:rFonts w:ascii="Arial" w:hAnsi="Arial" w:cs="Arial"/>
          <w:b/>
          <w:bCs/>
        </w:rPr>
        <w:t xml:space="preserve"> </w:t>
      </w:r>
    </w:p>
    <w:p w14:paraId="0763DCC5" w14:textId="01C1E76C" w:rsidR="007F442C" w:rsidRDefault="00907689" w:rsidP="007F442C">
      <w:pPr>
        <w:spacing w:after="0" w:line="240" w:lineRule="auto"/>
        <w:rPr>
          <w:rFonts w:ascii="Arial" w:hAnsi="Arial" w:cs="Arial"/>
        </w:rPr>
      </w:pPr>
      <w:proofErr w:type="spellStart"/>
      <w:r w:rsidRPr="007F442C">
        <w:rPr>
          <w:rFonts w:ascii="Arial" w:hAnsi="Arial" w:cs="Arial"/>
          <w:b/>
          <w:bCs/>
        </w:rPr>
        <w:t>Pannir</w:t>
      </w:r>
      <w:proofErr w:type="spellEnd"/>
      <w:r w:rsidRPr="007F442C">
        <w:rPr>
          <w:rFonts w:ascii="Arial" w:hAnsi="Arial" w:cs="Arial"/>
          <w:b/>
          <w:bCs/>
        </w:rPr>
        <w:t xml:space="preserve"> Selvam </w:t>
      </w:r>
      <w:proofErr w:type="spellStart"/>
      <w:r w:rsidRPr="007F442C">
        <w:rPr>
          <w:rFonts w:ascii="Arial" w:hAnsi="Arial" w:cs="Arial"/>
          <w:b/>
          <w:bCs/>
        </w:rPr>
        <w:t>Pranthaman</w:t>
      </w:r>
      <w:proofErr w:type="spellEnd"/>
      <w:r w:rsidRPr="00907689">
        <w:rPr>
          <w:rFonts w:ascii="Arial" w:hAnsi="Arial" w:cs="Arial"/>
        </w:rPr>
        <w:t xml:space="preserve"> is a Malaysian talented musician and, while on death row, he has written poems and songs</w:t>
      </w:r>
      <w:r w:rsidR="00D124BC">
        <w:rPr>
          <w:rFonts w:ascii="Arial" w:hAnsi="Arial" w:cs="Arial"/>
        </w:rPr>
        <w:t>.</w:t>
      </w:r>
      <w:r w:rsidRPr="00907689">
        <w:rPr>
          <w:rFonts w:ascii="Arial" w:hAnsi="Arial" w:cs="Arial"/>
        </w:rPr>
        <w:t xml:space="preserve"> </w:t>
      </w:r>
    </w:p>
    <w:p w14:paraId="69725FDF" w14:textId="77777777" w:rsidR="007F442C" w:rsidRPr="007F442C" w:rsidRDefault="007F442C" w:rsidP="007F442C">
      <w:pPr>
        <w:spacing w:after="0" w:line="240" w:lineRule="auto"/>
        <w:rPr>
          <w:rFonts w:ascii="Arial" w:hAnsi="Arial" w:cs="Arial"/>
          <w:sz w:val="18"/>
          <w:szCs w:val="18"/>
        </w:rPr>
      </w:pPr>
    </w:p>
    <w:p w14:paraId="78F1DA9A" w14:textId="6CA5BC87" w:rsidR="007F442C" w:rsidRDefault="00907689" w:rsidP="007F442C">
      <w:pPr>
        <w:spacing w:after="0" w:line="240" w:lineRule="auto"/>
        <w:rPr>
          <w:rFonts w:ascii="Arial" w:hAnsi="Arial" w:cs="Arial"/>
        </w:rPr>
      </w:pPr>
      <w:r w:rsidRPr="00907689">
        <w:rPr>
          <w:rFonts w:ascii="Arial" w:hAnsi="Arial" w:cs="Arial"/>
        </w:rPr>
        <w:t>He was convicted on May</w:t>
      </w:r>
      <w:r w:rsidR="00D124BC">
        <w:rPr>
          <w:rFonts w:ascii="Arial" w:hAnsi="Arial" w:cs="Arial"/>
        </w:rPr>
        <w:t xml:space="preserve"> </w:t>
      </w:r>
      <w:r w:rsidR="00D124BC" w:rsidRPr="00907689">
        <w:rPr>
          <w:rFonts w:ascii="Arial" w:hAnsi="Arial" w:cs="Arial"/>
        </w:rPr>
        <w:t>2</w:t>
      </w:r>
      <w:r w:rsidR="00D124BC">
        <w:rPr>
          <w:rFonts w:ascii="Arial" w:hAnsi="Arial" w:cs="Arial"/>
        </w:rPr>
        <w:t>,</w:t>
      </w:r>
      <w:r w:rsidRPr="00907689">
        <w:rPr>
          <w:rFonts w:ascii="Arial" w:hAnsi="Arial" w:cs="Arial"/>
        </w:rPr>
        <w:t xml:space="preserve"> 2017, aged 29, of importing into Singapore 51.84g of diamorphine (heroin) and sentenced to the mandatory death penalty. The Court of Appeal rejected his ordinary appeal on October </w:t>
      </w:r>
      <w:r w:rsidR="00D124BC" w:rsidRPr="00907689">
        <w:rPr>
          <w:rFonts w:ascii="Arial" w:hAnsi="Arial" w:cs="Arial"/>
        </w:rPr>
        <w:t>18</w:t>
      </w:r>
      <w:r w:rsidR="00D124BC">
        <w:rPr>
          <w:rFonts w:ascii="Arial" w:hAnsi="Arial" w:cs="Arial"/>
        </w:rPr>
        <w:t xml:space="preserve">, </w:t>
      </w:r>
      <w:r w:rsidRPr="00907689">
        <w:rPr>
          <w:rFonts w:ascii="Arial" w:hAnsi="Arial" w:cs="Arial"/>
        </w:rPr>
        <w:t xml:space="preserve">2018. The judge found </w:t>
      </w:r>
      <w:proofErr w:type="spellStart"/>
      <w:r w:rsidRPr="00907689">
        <w:rPr>
          <w:rFonts w:ascii="Arial" w:hAnsi="Arial" w:cs="Arial"/>
        </w:rPr>
        <w:t>Pannir</w:t>
      </w:r>
      <w:proofErr w:type="spellEnd"/>
      <w:r w:rsidRPr="00907689">
        <w:rPr>
          <w:rFonts w:ascii="Arial" w:hAnsi="Arial" w:cs="Arial"/>
        </w:rPr>
        <w:t xml:space="preserve"> Selvam </w:t>
      </w:r>
      <w:proofErr w:type="spellStart"/>
      <w:r w:rsidRPr="00907689">
        <w:rPr>
          <w:rFonts w:ascii="Arial" w:hAnsi="Arial" w:cs="Arial"/>
        </w:rPr>
        <w:t>Pranthaman</w:t>
      </w:r>
      <w:proofErr w:type="spellEnd"/>
      <w:r w:rsidRPr="00907689">
        <w:rPr>
          <w:rFonts w:ascii="Arial" w:hAnsi="Arial" w:cs="Arial"/>
        </w:rPr>
        <w:t xml:space="preserve"> to have been involved only in the transport of drugs, meeting the “courier” requirement under the law. However, the prosecution did not provide him with a certificate of substantive assistance, leaving no option to the judge but to impose the mandatory death penalty.  </w:t>
      </w:r>
    </w:p>
    <w:p w14:paraId="787B19E6" w14:textId="77777777" w:rsidR="007F442C" w:rsidRPr="007F442C" w:rsidRDefault="007F442C" w:rsidP="007F442C">
      <w:pPr>
        <w:spacing w:after="0" w:line="240" w:lineRule="auto"/>
        <w:rPr>
          <w:rFonts w:ascii="Arial" w:hAnsi="Arial" w:cs="Arial"/>
          <w:sz w:val="18"/>
          <w:szCs w:val="18"/>
        </w:rPr>
      </w:pPr>
    </w:p>
    <w:p w14:paraId="2661D4EB" w14:textId="037FA66F" w:rsidR="007F442C" w:rsidRDefault="00907689" w:rsidP="007F442C">
      <w:pPr>
        <w:spacing w:after="0" w:line="240" w:lineRule="auto"/>
        <w:rPr>
          <w:rFonts w:ascii="Arial" w:hAnsi="Arial" w:cs="Arial"/>
        </w:rPr>
      </w:pPr>
      <w:r w:rsidRPr="00907689">
        <w:rPr>
          <w:rFonts w:ascii="Arial" w:hAnsi="Arial" w:cs="Arial"/>
        </w:rPr>
        <w:t>Following amendments to the Misuse of Drugs Act in 2013, judges in Singapore have a limited sentencing discretion where a person is found to be a “courier</w:t>
      </w:r>
      <w:r w:rsidR="00DD399D" w:rsidRPr="00907689">
        <w:rPr>
          <w:rFonts w:ascii="Arial" w:hAnsi="Arial" w:cs="Arial"/>
        </w:rPr>
        <w:t>”,</w:t>
      </w:r>
      <w:r w:rsidRPr="00907689">
        <w:rPr>
          <w:rFonts w:ascii="Arial" w:hAnsi="Arial" w:cs="Arial"/>
        </w:rPr>
        <w:t xml:space="preserve"> and the prosecution issues a certificate of substantive </w:t>
      </w:r>
      <w:r w:rsidR="00274B9A" w:rsidRPr="00907689">
        <w:rPr>
          <w:rFonts w:ascii="Arial" w:hAnsi="Arial" w:cs="Arial"/>
        </w:rPr>
        <w:t>assistance or</w:t>
      </w:r>
      <w:r w:rsidRPr="00907689">
        <w:rPr>
          <w:rFonts w:ascii="Arial" w:hAnsi="Arial" w:cs="Arial"/>
        </w:rPr>
        <w:t xml:space="preserve"> is found to have a mental or intellectual disability that substantially impaired their mental responsibility for their acts and omissions in relation to the offen</w:t>
      </w:r>
      <w:r w:rsidR="00274B9A">
        <w:rPr>
          <w:rFonts w:ascii="Arial" w:hAnsi="Arial" w:cs="Arial"/>
        </w:rPr>
        <w:t>s</w:t>
      </w:r>
      <w:r w:rsidRPr="00907689">
        <w:rPr>
          <w:rFonts w:ascii="Arial" w:hAnsi="Arial" w:cs="Arial"/>
        </w:rPr>
        <w:t xml:space="preserve">e. Without the certificate of substantive assistance, the court was deprived of any discretionary powers when sentencing </w:t>
      </w:r>
      <w:proofErr w:type="spellStart"/>
      <w:r w:rsidRPr="00907689">
        <w:rPr>
          <w:rFonts w:ascii="Arial" w:hAnsi="Arial" w:cs="Arial"/>
        </w:rPr>
        <w:t>Pannir</w:t>
      </w:r>
      <w:proofErr w:type="spellEnd"/>
      <w:r w:rsidRPr="00907689">
        <w:rPr>
          <w:rFonts w:ascii="Arial" w:hAnsi="Arial" w:cs="Arial"/>
        </w:rPr>
        <w:t xml:space="preserve"> Selvam </w:t>
      </w:r>
      <w:proofErr w:type="spellStart"/>
      <w:r w:rsidRPr="00907689">
        <w:rPr>
          <w:rFonts w:ascii="Arial" w:hAnsi="Arial" w:cs="Arial"/>
        </w:rPr>
        <w:t>Pranthaman</w:t>
      </w:r>
      <w:proofErr w:type="spellEnd"/>
      <w:r w:rsidRPr="00907689">
        <w:rPr>
          <w:rFonts w:ascii="Arial" w:hAnsi="Arial" w:cs="Arial"/>
        </w:rPr>
        <w:t xml:space="preserve"> as the decision shifted in practice to the prosecution. This violated his right to a fair trial, as it effectively placed the decision between a life-or-death sentence in the hands of an official who is not a neutral party in the trial and should not have such powers; it undermined the independence of the judiciary, breaking down the separation that must exist between prosecution and court; and violated the principle of “equality of arms,” namely the equal powers of prosecution and </w:t>
      </w:r>
      <w:r w:rsidR="00DD399D" w:rsidRPr="00907689">
        <w:rPr>
          <w:rFonts w:ascii="Arial" w:hAnsi="Arial" w:cs="Arial"/>
        </w:rPr>
        <w:t>defense</w:t>
      </w:r>
      <w:r w:rsidRPr="00907689">
        <w:rPr>
          <w:rFonts w:ascii="Arial" w:hAnsi="Arial" w:cs="Arial"/>
        </w:rPr>
        <w:t xml:space="preserve"> before the courts. </w:t>
      </w:r>
    </w:p>
    <w:p w14:paraId="22B2D4D7" w14:textId="77777777" w:rsidR="007F442C" w:rsidRPr="007F442C" w:rsidRDefault="007F442C" w:rsidP="007F442C">
      <w:pPr>
        <w:spacing w:after="0" w:line="240" w:lineRule="auto"/>
        <w:rPr>
          <w:rFonts w:ascii="Arial" w:hAnsi="Arial" w:cs="Arial"/>
          <w:sz w:val="18"/>
          <w:szCs w:val="18"/>
        </w:rPr>
      </w:pPr>
    </w:p>
    <w:p w14:paraId="1828C2F3" w14:textId="6BC32026" w:rsidR="007F442C" w:rsidRDefault="00907689" w:rsidP="007F442C">
      <w:pPr>
        <w:spacing w:after="0" w:line="240" w:lineRule="auto"/>
        <w:rPr>
          <w:rFonts w:ascii="Arial" w:hAnsi="Arial" w:cs="Arial"/>
        </w:rPr>
      </w:pPr>
      <w:proofErr w:type="spellStart"/>
      <w:r w:rsidRPr="00907689">
        <w:rPr>
          <w:rFonts w:ascii="Arial" w:hAnsi="Arial" w:cs="Arial"/>
        </w:rPr>
        <w:t>Pannir</w:t>
      </w:r>
      <w:proofErr w:type="spellEnd"/>
      <w:r w:rsidRPr="00907689">
        <w:rPr>
          <w:rFonts w:ascii="Arial" w:hAnsi="Arial" w:cs="Arial"/>
        </w:rPr>
        <w:t xml:space="preserve"> Selvam </w:t>
      </w:r>
      <w:proofErr w:type="spellStart"/>
      <w:r w:rsidRPr="00907689">
        <w:rPr>
          <w:rFonts w:ascii="Arial" w:hAnsi="Arial" w:cs="Arial"/>
        </w:rPr>
        <w:t>Pranthaman’s</w:t>
      </w:r>
      <w:proofErr w:type="spellEnd"/>
      <w:r w:rsidRPr="00907689">
        <w:rPr>
          <w:rFonts w:ascii="Arial" w:hAnsi="Arial" w:cs="Arial"/>
        </w:rPr>
        <w:t xml:space="preserve"> conviction relied on the legal presumption of knowledge of the drugs. The Misuse of Drugs Act allows legal presumptions to be used by the prosecution where the burden of proof is shifted onto the defendant to be rebutted to the legal standard of “on a balance of probabilities”. Presumptions of guilt effectively lower the threshold of evidence needed to secure a conviction in capital cases, undermine fair trial guarantees under international human rights law</w:t>
      </w:r>
      <w:r w:rsidR="003B71C2">
        <w:rPr>
          <w:rFonts w:ascii="Arial" w:hAnsi="Arial" w:cs="Arial"/>
        </w:rPr>
        <w:t>,</w:t>
      </w:r>
      <w:r w:rsidRPr="00907689">
        <w:rPr>
          <w:rFonts w:ascii="Arial" w:hAnsi="Arial" w:cs="Arial"/>
        </w:rPr>
        <w:t xml:space="preserve"> and violate the right to be presumed innocent, a peremptory norm of customary international law. </w:t>
      </w:r>
      <w:proofErr w:type="spellStart"/>
      <w:r w:rsidRPr="00907689">
        <w:rPr>
          <w:rFonts w:ascii="Arial" w:hAnsi="Arial" w:cs="Arial"/>
        </w:rPr>
        <w:t>Pannir</w:t>
      </w:r>
      <w:proofErr w:type="spellEnd"/>
      <w:r w:rsidRPr="00907689">
        <w:rPr>
          <w:rFonts w:ascii="Arial" w:hAnsi="Arial" w:cs="Arial"/>
        </w:rPr>
        <w:t xml:space="preserve"> Selvam </w:t>
      </w:r>
      <w:proofErr w:type="spellStart"/>
      <w:r w:rsidRPr="00907689">
        <w:rPr>
          <w:rFonts w:ascii="Arial" w:hAnsi="Arial" w:cs="Arial"/>
        </w:rPr>
        <w:t>Pranthaman</w:t>
      </w:r>
      <w:proofErr w:type="spellEnd"/>
      <w:r w:rsidRPr="00907689">
        <w:rPr>
          <w:rFonts w:ascii="Arial" w:hAnsi="Arial" w:cs="Arial"/>
        </w:rPr>
        <w:t xml:space="preserve"> had his execution previously set for May </w:t>
      </w:r>
      <w:r w:rsidR="003B71C2" w:rsidRPr="00907689">
        <w:rPr>
          <w:rFonts w:ascii="Arial" w:hAnsi="Arial" w:cs="Arial"/>
        </w:rPr>
        <w:t>24</w:t>
      </w:r>
      <w:r w:rsidR="003B71C2">
        <w:rPr>
          <w:rFonts w:ascii="Arial" w:hAnsi="Arial" w:cs="Arial"/>
        </w:rPr>
        <w:t xml:space="preserve">, </w:t>
      </w:r>
      <w:r w:rsidRPr="00907689">
        <w:rPr>
          <w:rFonts w:ascii="Arial" w:hAnsi="Arial" w:cs="Arial"/>
        </w:rPr>
        <w:t xml:space="preserve">2019. It was halted one day before, after the Court of Appeal allowed for the consideration of </w:t>
      </w:r>
      <w:r w:rsidR="003B71C2" w:rsidRPr="00907689">
        <w:rPr>
          <w:rFonts w:ascii="Arial" w:hAnsi="Arial" w:cs="Arial"/>
        </w:rPr>
        <w:t>extraordinary</w:t>
      </w:r>
      <w:r w:rsidRPr="00907689">
        <w:rPr>
          <w:rFonts w:ascii="Arial" w:hAnsi="Arial" w:cs="Arial"/>
        </w:rPr>
        <w:t xml:space="preserve"> appeals. </w:t>
      </w:r>
    </w:p>
    <w:p w14:paraId="129543C8" w14:textId="77777777" w:rsidR="007F442C" w:rsidRPr="007F442C" w:rsidRDefault="007F442C" w:rsidP="007F442C">
      <w:pPr>
        <w:spacing w:after="0" w:line="240" w:lineRule="auto"/>
        <w:rPr>
          <w:rFonts w:ascii="Arial" w:hAnsi="Arial" w:cs="Arial"/>
          <w:sz w:val="18"/>
          <w:szCs w:val="18"/>
        </w:rPr>
      </w:pPr>
    </w:p>
    <w:p w14:paraId="2A18C1CB" w14:textId="76CF4951" w:rsidR="007F442C" w:rsidRDefault="00907689" w:rsidP="007F442C">
      <w:pPr>
        <w:spacing w:after="0" w:line="240" w:lineRule="auto"/>
        <w:rPr>
          <w:rFonts w:ascii="Arial" w:hAnsi="Arial" w:cs="Arial"/>
        </w:rPr>
      </w:pPr>
      <w:r w:rsidRPr="00907689">
        <w:rPr>
          <w:rFonts w:ascii="Arial" w:hAnsi="Arial" w:cs="Arial"/>
        </w:rPr>
        <w:t xml:space="preserve">International law and standards prohibit the imposition of the mandatory death penalty. It denies the possibility of </w:t>
      </w:r>
      <w:r w:rsidR="007C30C0" w:rsidRPr="00907689">
        <w:rPr>
          <w:rFonts w:ascii="Arial" w:hAnsi="Arial" w:cs="Arial"/>
        </w:rPr>
        <w:t>considering</w:t>
      </w:r>
      <w:r w:rsidRPr="00907689">
        <w:rPr>
          <w:rFonts w:ascii="Arial" w:hAnsi="Arial" w:cs="Arial"/>
        </w:rPr>
        <w:t xml:space="preserve"> the circumstances in the case. Moreover, international law and standards require that the imposition of the death penalty be restricted to the “most serious crimes” involving intentional killing. </w:t>
      </w:r>
    </w:p>
    <w:p w14:paraId="3503B456" w14:textId="77777777" w:rsidR="007F442C" w:rsidRPr="007F442C" w:rsidRDefault="007F442C" w:rsidP="007F442C">
      <w:pPr>
        <w:spacing w:after="0" w:line="240" w:lineRule="auto"/>
        <w:rPr>
          <w:rFonts w:ascii="Arial" w:hAnsi="Arial" w:cs="Arial"/>
          <w:sz w:val="18"/>
          <w:szCs w:val="18"/>
        </w:rPr>
      </w:pPr>
    </w:p>
    <w:p w14:paraId="69758024" w14:textId="7876EAB6" w:rsidR="007F442C" w:rsidRDefault="00907689" w:rsidP="007F442C">
      <w:pPr>
        <w:spacing w:after="0" w:line="240" w:lineRule="auto"/>
        <w:rPr>
          <w:rFonts w:ascii="Arial" w:hAnsi="Arial" w:cs="Arial"/>
        </w:rPr>
      </w:pPr>
      <w:r w:rsidRPr="00907689">
        <w:rPr>
          <w:rFonts w:ascii="Arial" w:hAnsi="Arial" w:cs="Arial"/>
        </w:rPr>
        <w:t>Amnesty International opposes the death penalty in all cases without exception. As of today, 113 countries have abolished the death penalty for all crimes and 144 are abolitionist in law or practice. Singapore remains one of a small group of countries that still carry out executions, and even fewer that apply the death penalty for drug related offen</w:t>
      </w:r>
      <w:r w:rsidR="007C30C0">
        <w:rPr>
          <w:rFonts w:ascii="Arial" w:hAnsi="Arial" w:cs="Arial"/>
        </w:rPr>
        <w:t>s</w:t>
      </w:r>
      <w:r w:rsidRPr="00907689">
        <w:rPr>
          <w:rFonts w:ascii="Arial" w:hAnsi="Arial" w:cs="Arial"/>
        </w:rPr>
        <w:t xml:space="preserve">es. </w:t>
      </w:r>
    </w:p>
    <w:p w14:paraId="35191446" w14:textId="77777777" w:rsidR="007F442C" w:rsidRPr="007F442C" w:rsidRDefault="007F442C" w:rsidP="007F442C">
      <w:pPr>
        <w:spacing w:after="0" w:line="240" w:lineRule="auto"/>
        <w:rPr>
          <w:rFonts w:ascii="Arial" w:hAnsi="Arial" w:cs="Arial"/>
          <w:sz w:val="18"/>
          <w:szCs w:val="18"/>
        </w:rPr>
      </w:pPr>
    </w:p>
    <w:p w14:paraId="0883682B" w14:textId="37CA991D" w:rsidR="007F442C" w:rsidRDefault="00907689" w:rsidP="007F442C">
      <w:pPr>
        <w:spacing w:after="0" w:line="240" w:lineRule="auto"/>
        <w:rPr>
          <w:rFonts w:ascii="Arial" w:hAnsi="Arial" w:cs="Arial"/>
        </w:rPr>
      </w:pPr>
      <w:r w:rsidRPr="007F442C">
        <w:rPr>
          <w:rFonts w:ascii="Arial" w:hAnsi="Arial" w:cs="Arial"/>
          <w:b/>
          <w:bCs/>
        </w:rPr>
        <w:t>PREFERRED LANGUAGE TO ADDRESS TARGET</w:t>
      </w:r>
      <w:r w:rsidRPr="00907689">
        <w:rPr>
          <w:rFonts w:ascii="Arial" w:hAnsi="Arial" w:cs="Arial"/>
        </w:rPr>
        <w:t xml:space="preserve">: English </w:t>
      </w:r>
      <w:r w:rsidR="007F442C">
        <w:rPr>
          <w:rFonts w:ascii="Arial" w:hAnsi="Arial" w:cs="Arial"/>
        </w:rPr>
        <w:t>or</w:t>
      </w:r>
      <w:r w:rsidRPr="00907689">
        <w:rPr>
          <w:rFonts w:ascii="Arial" w:hAnsi="Arial" w:cs="Arial"/>
        </w:rPr>
        <w:t xml:space="preserve"> your own language. </w:t>
      </w:r>
    </w:p>
    <w:p w14:paraId="11586233" w14:textId="77777777" w:rsidR="007F442C" w:rsidRPr="007F442C" w:rsidRDefault="007F442C" w:rsidP="007F442C">
      <w:pPr>
        <w:spacing w:after="0" w:line="240" w:lineRule="auto"/>
        <w:rPr>
          <w:rFonts w:ascii="Arial" w:hAnsi="Arial" w:cs="Arial"/>
          <w:sz w:val="18"/>
          <w:szCs w:val="18"/>
        </w:rPr>
      </w:pPr>
    </w:p>
    <w:p w14:paraId="74EC2EC3" w14:textId="26BC639E" w:rsidR="007F442C" w:rsidRDefault="00907689" w:rsidP="007F442C">
      <w:pPr>
        <w:spacing w:after="0" w:line="240" w:lineRule="auto"/>
        <w:rPr>
          <w:rFonts w:ascii="Arial" w:hAnsi="Arial" w:cs="Arial"/>
        </w:rPr>
      </w:pPr>
      <w:r w:rsidRPr="007F442C">
        <w:rPr>
          <w:rFonts w:ascii="Arial" w:hAnsi="Arial" w:cs="Arial"/>
          <w:b/>
          <w:bCs/>
        </w:rPr>
        <w:t>PLEASE TAKE ACTION AS SOON AS POSSIBLE UNTIL</w:t>
      </w:r>
      <w:r w:rsidRPr="00907689">
        <w:rPr>
          <w:rFonts w:ascii="Arial" w:hAnsi="Arial" w:cs="Arial"/>
        </w:rPr>
        <w:t xml:space="preserve">: March </w:t>
      </w:r>
      <w:r w:rsidR="007F442C" w:rsidRPr="00907689">
        <w:rPr>
          <w:rFonts w:ascii="Arial" w:hAnsi="Arial" w:cs="Arial"/>
        </w:rPr>
        <w:t>1</w:t>
      </w:r>
      <w:r w:rsidR="007F442C">
        <w:rPr>
          <w:rFonts w:ascii="Arial" w:hAnsi="Arial" w:cs="Arial"/>
        </w:rPr>
        <w:t xml:space="preserve">, </w:t>
      </w:r>
      <w:r w:rsidRPr="00907689">
        <w:rPr>
          <w:rFonts w:ascii="Arial" w:hAnsi="Arial" w:cs="Arial"/>
        </w:rPr>
        <w:t>2025</w:t>
      </w:r>
    </w:p>
    <w:p w14:paraId="3B276BFB" w14:textId="77777777" w:rsidR="007F442C" w:rsidRPr="007F442C" w:rsidRDefault="007F442C" w:rsidP="007F442C">
      <w:pPr>
        <w:spacing w:after="0" w:line="240" w:lineRule="auto"/>
        <w:rPr>
          <w:rFonts w:ascii="Arial" w:hAnsi="Arial" w:cs="Arial"/>
          <w:sz w:val="18"/>
          <w:szCs w:val="18"/>
        </w:rPr>
      </w:pPr>
    </w:p>
    <w:p w14:paraId="04EEE4CD" w14:textId="4DED8AA3" w:rsidR="00907689" w:rsidRPr="00907689" w:rsidRDefault="00907689" w:rsidP="007F442C">
      <w:pPr>
        <w:spacing w:after="0" w:line="240" w:lineRule="auto"/>
        <w:rPr>
          <w:rFonts w:ascii="Arial" w:hAnsi="Arial" w:cs="Arial"/>
        </w:rPr>
      </w:pPr>
      <w:r w:rsidRPr="007F442C">
        <w:rPr>
          <w:rFonts w:ascii="Arial" w:hAnsi="Arial" w:cs="Arial"/>
          <w:b/>
          <w:bCs/>
        </w:rPr>
        <w:t>NAME AND PREFFERED PRONOUN</w:t>
      </w:r>
      <w:r w:rsidRPr="00907689">
        <w:rPr>
          <w:rFonts w:ascii="Arial" w:hAnsi="Arial" w:cs="Arial"/>
        </w:rPr>
        <w:t xml:space="preserve">: </w:t>
      </w:r>
      <w:proofErr w:type="spellStart"/>
      <w:r w:rsidRPr="00907689">
        <w:rPr>
          <w:rFonts w:ascii="Arial" w:hAnsi="Arial" w:cs="Arial"/>
        </w:rPr>
        <w:t>Pannir</w:t>
      </w:r>
      <w:proofErr w:type="spellEnd"/>
      <w:r w:rsidRPr="00907689">
        <w:rPr>
          <w:rFonts w:ascii="Arial" w:hAnsi="Arial" w:cs="Arial"/>
        </w:rPr>
        <w:t xml:space="preserve"> Selvam </w:t>
      </w:r>
      <w:proofErr w:type="spellStart"/>
      <w:r w:rsidRPr="00907689">
        <w:rPr>
          <w:rFonts w:ascii="Arial" w:hAnsi="Arial" w:cs="Arial"/>
        </w:rPr>
        <w:t>Pranthaman</w:t>
      </w:r>
      <w:proofErr w:type="spellEnd"/>
      <w:r w:rsidRPr="00907689">
        <w:rPr>
          <w:rFonts w:ascii="Arial" w:hAnsi="Arial" w:cs="Arial"/>
        </w:rPr>
        <w:t xml:space="preserve"> (he/his)</w:t>
      </w:r>
    </w:p>
    <w:sectPr w:rsidR="00907689" w:rsidRPr="00907689" w:rsidSect="00907689">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EC8A4" w14:textId="77777777" w:rsidR="00AD1A7C" w:rsidRDefault="00AD1A7C" w:rsidP="00907689">
      <w:pPr>
        <w:spacing w:after="0" w:line="240" w:lineRule="auto"/>
      </w:pPr>
      <w:r>
        <w:separator/>
      </w:r>
    </w:p>
  </w:endnote>
  <w:endnote w:type="continuationSeparator" w:id="0">
    <w:p w14:paraId="3D2DDDD5" w14:textId="77777777" w:rsidR="00AD1A7C" w:rsidRDefault="00AD1A7C" w:rsidP="0090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592DE" w14:textId="23F10697" w:rsidR="007F442C" w:rsidRPr="00234918" w:rsidRDefault="007F442C" w:rsidP="007F442C">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0F95FA6F" w14:textId="5A185CC8" w:rsidR="00907689" w:rsidRDefault="007F442C" w:rsidP="007F442C">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74839" w14:textId="5596CC5D" w:rsidR="007F442C" w:rsidRDefault="007F442C" w:rsidP="007F442C">
    <w:pPr>
      <w:pStyle w:val="Footer"/>
      <w:jc w:val="right"/>
    </w:pPr>
    <w:r>
      <w:rPr>
        <w:noProof/>
      </w:rPr>
      <w:drawing>
        <wp:inline distT="0" distB="0" distL="0" distR="0" wp14:anchorId="152AF836" wp14:editId="2C80DCBA">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65E72" w14:textId="77777777" w:rsidR="00AD1A7C" w:rsidRDefault="00AD1A7C" w:rsidP="00907689">
      <w:pPr>
        <w:spacing w:after="0" w:line="240" w:lineRule="auto"/>
      </w:pPr>
      <w:r>
        <w:separator/>
      </w:r>
    </w:p>
  </w:footnote>
  <w:footnote w:type="continuationSeparator" w:id="0">
    <w:p w14:paraId="0CD19F38" w14:textId="77777777" w:rsidR="00AD1A7C" w:rsidRDefault="00AD1A7C" w:rsidP="009076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7628F" w14:textId="07AD9AA9" w:rsidR="00907689" w:rsidRPr="00907689" w:rsidRDefault="00907689" w:rsidP="00907689">
    <w:pPr>
      <w:rPr>
        <w:sz w:val="20"/>
        <w:szCs w:val="20"/>
      </w:rPr>
    </w:pPr>
    <w:r w:rsidRPr="00907689">
      <w:rPr>
        <w:rFonts w:ascii="Arial" w:hAnsi="Arial" w:cs="Arial"/>
        <w:sz w:val="20"/>
        <w:szCs w:val="20"/>
      </w:rPr>
      <w:t xml:space="preserve">First UA 107/24 Index: ASA 36/8823/2024 Singapore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07689">
      <w:rPr>
        <w:rFonts w:ascii="Arial" w:hAnsi="Arial" w:cs="Arial"/>
        <w:sz w:val="20"/>
        <w:szCs w:val="20"/>
      </w:rPr>
      <w:t xml:space="preserve">Date: 6 December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9B0BE" w14:textId="7CCA3FA3" w:rsidR="007F442C" w:rsidRPr="007F442C" w:rsidRDefault="007F442C" w:rsidP="007F442C">
    <w:pPr>
      <w:rPr>
        <w:sz w:val="20"/>
        <w:szCs w:val="20"/>
      </w:rPr>
    </w:pPr>
    <w:r w:rsidRPr="00907689">
      <w:rPr>
        <w:rFonts w:ascii="Arial" w:hAnsi="Arial" w:cs="Arial"/>
        <w:sz w:val="20"/>
        <w:szCs w:val="20"/>
      </w:rPr>
      <w:t xml:space="preserve">First UA 107/24 Index: ASA 36/8823/2024 Singapore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07689">
      <w:rPr>
        <w:rFonts w:ascii="Arial" w:hAnsi="Arial" w:cs="Arial"/>
        <w:sz w:val="20"/>
        <w:szCs w:val="20"/>
      </w:rPr>
      <w:t xml:space="preserve">Date: 6 December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689"/>
    <w:rsid w:val="00042AC6"/>
    <w:rsid w:val="0026628C"/>
    <w:rsid w:val="00274B9A"/>
    <w:rsid w:val="002B0B7F"/>
    <w:rsid w:val="0034780E"/>
    <w:rsid w:val="003B71C2"/>
    <w:rsid w:val="004253DD"/>
    <w:rsid w:val="00616133"/>
    <w:rsid w:val="007C30C0"/>
    <w:rsid w:val="007F442C"/>
    <w:rsid w:val="00907689"/>
    <w:rsid w:val="00931821"/>
    <w:rsid w:val="00AD1A7C"/>
    <w:rsid w:val="00CD7EB2"/>
    <w:rsid w:val="00D124BC"/>
    <w:rsid w:val="00DD399D"/>
    <w:rsid w:val="00DF6466"/>
    <w:rsid w:val="00E777DC"/>
    <w:rsid w:val="00F25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3B55A"/>
  <w15:chartTrackingRefBased/>
  <w15:docId w15:val="{AE84EF65-7420-4AF6-A935-370FBE83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76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76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76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76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76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76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76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76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76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6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76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76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76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76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76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76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76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7689"/>
    <w:rPr>
      <w:rFonts w:eastAsiaTheme="majorEastAsia" w:cstheme="majorBidi"/>
      <w:color w:val="272727" w:themeColor="text1" w:themeTint="D8"/>
    </w:rPr>
  </w:style>
  <w:style w:type="paragraph" w:styleId="Title">
    <w:name w:val="Title"/>
    <w:basedOn w:val="Normal"/>
    <w:next w:val="Normal"/>
    <w:link w:val="TitleChar"/>
    <w:uiPriority w:val="10"/>
    <w:qFormat/>
    <w:rsid w:val="009076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76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76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76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7689"/>
    <w:pPr>
      <w:spacing w:before="160"/>
      <w:jc w:val="center"/>
    </w:pPr>
    <w:rPr>
      <w:i/>
      <w:iCs/>
      <w:color w:val="404040" w:themeColor="text1" w:themeTint="BF"/>
    </w:rPr>
  </w:style>
  <w:style w:type="character" w:customStyle="1" w:styleId="QuoteChar">
    <w:name w:val="Quote Char"/>
    <w:basedOn w:val="DefaultParagraphFont"/>
    <w:link w:val="Quote"/>
    <w:uiPriority w:val="29"/>
    <w:rsid w:val="00907689"/>
    <w:rPr>
      <w:i/>
      <w:iCs/>
      <w:color w:val="404040" w:themeColor="text1" w:themeTint="BF"/>
    </w:rPr>
  </w:style>
  <w:style w:type="paragraph" w:styleId="ListParagraph">
    <w:name w:val="List Paragraph"/>
    <w:basedOn w:val="Normal"/>
    <w:uiPriority w:val="34"/>
    <w:qFormat/>
    <w:rsid w:val="00907689"/>
    <w:pPr>
      <w:ind w:left="720"/>
      <w:contextualSpacing/>
    </w:pPr>
  </w:style>
  <w:style w:type="character" w:styleId="IntenseEmphasis">
    <w:name w:val="Intense Emphasis"/>
    <w:basedOn w:val="DefaultParagraphFont"/>
    <w:uiPriority w:val="21"/>
    <w:qFormat/>
    <w:rsid w:val="00907689"/>
    <w:rPr>
      <w:i/>
      <w:iCs/>
      <w:color w:val="0F4761" w:themeColor="accent1" w:themeShade="BF"/>
    </w:rPr>
  </w:style>
  <w:style w:type="paragraph" w:styleId="IntenseQuote">
    <w:name w:val="Intense Quote"/>
    <w:basedOn w:val="Normal"/>
    <w:next w:val="Normal"/>
    <w:link w:val="IntenseQuoteChar"/>
    <w:uiPriority w:val="30"/>
    <w:qFormat/>
    <w:rsid w:val="009076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7689"/>
    <w:rPr>
      <w:i/>
      <w:iCs/>
      <w:color w:val="0F4761" w:themeColor="accent1" w:themeShade="BF"/>
    </w:rPr>
  </w:style>
  <w:style w:type="character" w:styleId="IntenseReference">
    <w:name w:val="Intense Reference"/>
    <w:basedOn w:val="DefaultParagraphFont"/>
    <w:uiPriority w:val="32"/>
    <w:qFormat/>
    <w:rsid w:val="00907689"/>
    <w:rPr>
      <w:b/>
      <w:bCs/>
      <w:smallCaps/>
      <w:color w:val="0F4761" w:themeColor="accent1" w:themeShade="BF"/>
      <w:spacing w:val="5"/>
    </w:rPr>
  </w:style>
  <w:style w:type="paragraph" w:styleId="Header">
    <w:name w:val="header"/>
    <w:basedOn w:val="Normal"/>
    <w:link w:val="HeaderChar"/>
    <w:uiPriority w:val="99"/>
    <w:unhideWhenUsed/>
    <w:rsid w:val="009076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689"/>
  </w:style>
  <w:style w:type="paragraph" w:styleId="Footer">
    <w:name w:val="footer"/>
    <w:basedOn w:val="Normal"/>
    <w:link w:val="FooterChar"/>
    <w:uiPriority w:val="99"/>
    <w:unhideWhenUsed/>
    <w:rsid w:val="009076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689"/>
  </w:style>
  <w:style w:type="paragraph" w:customStyle="1" w:styleId="paragraph">
    <w:name w:val="paragraph"/>
    <w:basedOn w:val="Normal"/>
    <w:rsid w:val="00907689"/>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907689"/>
  </w:style>
  <w:style w:type="character" w:styleId="Hyperlink">
    <w:name w:val="Hyperlink"/>
    <w:basedOn w:val="DefaultParagraphFont"/>
    <w:uiPriority w:val="99"/>
    <w:unhideWhenUsed/>
    <w:rsid w:val="00907689"/>
    <w:rPr>
      <w:color w:val="467886" w:themeColor="hyperlink"/>
      <w:u w:val="single"/>
    </w:rPr>
  </w:style>
  <w:style w:type="character" w:styleId="UnresolvedMention">
    <w:name w:val="Unresolved Mention"/>
    <w:basedOn w:val="DefaultParagraphFont"/>
    <w:uiPriority w:val="99"/>
    <w:semiHidden/>
    <w:unhideWhenUsed/>
    <w:rsid w:val="00907689"/>
    <w:rPr>
      <w:color w:val="605E5C"/>
      <w:shd w:val="clear" w:color="auto" w:fill="E1DFDD"/>
    </w:rPr>
  </w:style>
  <w:style w:type="character" w:styleId="CommentReference">
    <w:name w:val="annotation reference"/>
    <w:basedOn w:val="DefaultParagraphFont"/>
    <w:uiPriority w:val="99"/>
    <w:semiHidden/>
    <w:unhideWhenUsed/>
    <w:rsid w:val="00042AC6"/>
    <w:rPr>
      <w:sz w:val="16"/>
      <w:szCs w:val="16"/>
    </w:rPr>
  </w:style>
  <w:style w:type="paragraph" w:styleId="CommentText">
    <w:name w:val="annotation text"/>
    <w:basedOn w:val="Normal"/>
    <w:link w:val="CommentTextChar"/>
    <w:uiPriority w:val="99"/>
    <w:unhideWhenUsed/>
    <w:rsid w:val="00042AC6"/>
    <w:pPr>
      <w:spacing w:line="240" w:lineRule="auto"/>
    </w:pPr>
    <w:rPr>
      <w:sz w:val="20"/>
      <w:szCs w:val="20"/>
    </w:rPr>
  </w:style>
  <w:style w:type="character" w:customStyle="1" w:styleId="CommentTextChar">
    <w:name w:val="Comment Text Char"/>
    <w:basedOn w:val="DefaultParagraphFont"/>
    <w:link w:val="CommentText"/>
    <w:uiPriority w:val="99"/>
    <w:rsid w:val="00042AC6"/>
    <w:rPr>
      <w:sz w:val="20"/>
      <w:szCs w:val="20"/>
    </w:rPr>
  </w:style>
  <w:style w:type="paragraph" w:styleId="CommentSubject">
    <w:name w:val="annotation subject"/>
    <w:basedOn w:val="CommentText"/>
    <w:next w:val="CommentText"/>
    <w:link w:val="CommentSubjectChar"/>
    <w:uiPriority w:val="99"/>
    <w:semiHidden/>
    <w:unhideWhenUsed/>
    <w:rsid w:val="00042AC6"/>
    <w:rPr>
      <w:b/>
      <w:bCs/>
    </w:rPr>
  </w:style>
  <w:style w:type="character" w:customStyle="1" w:styleId="CommentSubjectChar">
    <w:name w:val="Comment Subject Char"/>
    <w:basedOn w:val="CommentTextChar"/>
    <w:link w:val="CommentSubject"/>
    <w:uiPriority w:val="99"/>
    <w:semiHidden/>
    <w:rsid w:val="00042A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ingemb_was@mfa.sg"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pmo_hq@pmo.gov.s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x.com/mfas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6958</TotalTime>
  <Pages>2</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16</cp:revision>
  <dcterms:created xsi:type="dcterms:W3CDTF">2024-12-06T19:06:00Z</dcterms:created>
  <dcterms:modified xsi:type="dcterms:W3CDTF">2024-12-12T19:57:00Z</dcterms:modified>
</cp:coreProperties>
</file>